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3A" w:rsidRDefault="0017333A" w:rsidP="000C5045">
      <w:pPr>
        <w:pStyle w:val="8"/>
        <w:ind w:firstLine="0"/>
        <w:jc w:val="center"/>
        <w:rPr>
          <w:rFonts w:ascii="TH SarabunIT๙" w:hAnsi="TH SarabunIT๙" w:cs="TH SarabunIT๙"/>
          <w:sz w:val="30"/>
          <w:szCs w:val="30"/>
        </w:rPr>
      </w:pPr>
    </w:p>
    <w:p w:rsidR="005A7192" w:rsidRDefault="005A7192" w:rsidP="005A7192"/>
    <w:p w:rsidR="005A7192" w:rsidRPr="005A7192" w:rsidRDefault="005A7192" w:rsidP="005A7192"/>
    <w:p w:rsidR="0017333A" w:rsidRDefault="0017333A" w:rsidP="000C5045">
      <w:pPr>
        <w:pStyle w:val="8"/>
        <w:ind w:firstLine="0"/>
        <w:jc w:val="center"/>
        <w:rPr>
          <w:rFonts w:ascii="TH SarabunIT๙" w:hAnsi="TH SarabunIT๙" w:cs="TH SarabunIT๙"/>
          <w:sz w:val="30"/>
          <w:szCs w:val="30"/>
        </w:rPr>
      </w:pPr>
    </w:p>
    <w:p w:rsidR="00D47334" w:rsidRPr="00520346" w:rsidRDefault="00D47334" w:rsidP="000C5045">
      <w:pPr>
        <w:pStyle w:val="8"/>
        <w:ind w:firstLine="0"/>
        <w:jc w:val="center"/>
        <w:rPr>
          <w:rFonts w:ascii="TH SarabunIT๙" w:hAnsi="TH SarabunIT๙" w:cs="TH SarabunIT๙"/>
          <w:sz w:val="30"/>
          <w:szCs w:val="30"/>
        </w:rPr>
      </w:pPr>
      <w:r w:rsidRPr="00520346">
        <w:rPr>
          <w:rFonts w:ascii="TH SarabunIT๙" w:hAnsi="TH SarabunIT๙" w:cs="TH SarabunIT๙"/>
          <w:sz w:val="30"/>
          <w:szCs w:val="30"/>
          <w:cs/>
        </w:rPr>
        <w:t>รายละเอียดโครงการพัฒนา</w:t>
      </w:r>
      <w:r w:rsidR="00FF37E9" w:rsidRPr="00520346">
        <w:rPr>
          <w:rFonts w:ascii="TH SarabunIT๙" w:hAnsi="TH SarabunIT๙" w:cs="TH SarabunIT๙"/>
          <w:sz w:val="30"/>
          <w:szCs w:val="30"/>
          <w:cs/>
        </w:rPr>
        <w:t>ตามยุทธศาสตร์</w:t>
      </w:r>
    </w:p>
    <w:p w:rsidR="00E26A8C" w:rsidRPr="00520346" w:rsidRDefault="00D47334" w:rsidP="00CD294B">
      <w:pPr>
        <w:spacing w:after="24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2034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แผนพัฒนาสามปี </w:t>
      </w:r>
      <w:r w:rsidRPr="00520346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520346">
        <w:rPr>
          <w:rFonts w:ascii="TH SarabunIT๙" w:hAnsi="TH SarabunIT๙" w:cs="TH SarabunIT๙"/>
          <w:b/>
          <w:bCs/>
          <w:sz w:val="30"/>
          <w:szCs w:val="30"/>
          <w:cs/>
        </w:rPr>
        <w:t>พ</w:t>
      </w:r>
      <w:r w:rsidRPr="00520346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520346">
        <w:rPr>
          <w:rFonts w:ascii="TH SarabunIT๙" w:hAnsi="TH SarabunIT๙" w:cs="TH SarabunIT๙"/>
          <w:b/>
          <w:bCs/>
          <w:sz w:val="30"/>
          <w:szCs w:val="30"/>
          <w:cs/>
        </w:rPr>
        <w:t>ศ</w:t>
      </w:r>
      <w:r w:rsidRPr="00520346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E26A8C" w:rsidRPr="00520346">
        <w:rPr>
          <w:rFonts w:ascii="TH SarabunIT๙" w:hAnsi="TH SarabunIT๙" w:cs="TH SarabunIT๙"/>
          <w:b/>
          <w:bCs/>
          <w:sz w:val="30"/>
          <w:szCs w:val="30"/>
          <w:cs/>
        </w:rPr>
        <w:t>๒๕๕</w:t>
      </w:r>
      <w:r w:rsidR="00932CA5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E26A8C" w:rsidRPr="00520346">
        <w:rPr>
          <w:rFonts w:ascii="TH SarabunIT๙" w:hAnsi="TH SarabunIT๙" w:cs="TH SarabunIT๙"/>
          <w:b/>
          <w:bCs/>
          <w:sz w:val="30"/>
          <w:szCs w:val="30"/>
        </w:rPr>
        <w:t>–</w:t>
      </w:r>
      <w:r w:rsidR="00E26A8C" w:rsidRPr="00520346">
        <w:rPr>
          <w:rFonts w:ascii="TH SarabunIT๙" w:hAnsi="TH SarabunIT๙" w:cs="TH SarabunIT๙"/>
          <w:b/>
          <w:bCs/>
          <w:sz w:val="30"/>
          <w:szCs w:val="30"/>
          <w:cs/>
        </w:rPr>
        <w:t>๒๕6</w:t>
      </w:r>
      <w:r w:rsidR="00932CA5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E26A8C" w:rsidRPr="00520346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955ABB" w:rsidRPr="00201AE4" w:rsidRDefault="00201AE4" w:rsidP="00CC76CC">
      <w:pPr>
        <w:pStyle w:val="8"/>
        <w:rPr>
          <w:rFonts w:ascii="TH SarabunPSK" w:hAnsi="TH SarabunPSK" w:cs="TH SarabunPSK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</w:t>
      </w:r>
      <w:r w:rsidR="008258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01AE4">
        <w:rPr>
          <w:rFonts w:ascii="TH SarabunPSK" w:hAnsi="TH SarabunPSK" w:cs="TH SarabunPSK" w:hint="cs"/>
          <w:sz w:val="30"/>
          <w:szCs w:val="30"/>
          <w:cs/>
        </w:rPr>
        <w:t xml:space="preserve"> คุณภาพชีวิตที่ดี</w:t>
      </w:r>
      <w:r w:rsidR="008258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01AE4">
        <w:rPr>
          <w:rFonts w:ascii="TH SarabunPSK" w:hAnsi="TH SarabunPSK" w:cs="TH SarabunPSK" w:hint="cs"/>
          <w:sz w:val="30"/>
          <w:szCs w:val="30"/>
          <w:cs/>
        </w:rPr>
        <w:t xml:space="preserve"> และมีศักยภาพในการแข่งขัน</w:t>
      </w:r>
    </w:p>
    <w:p w:rsidR="001C3470" w:rsidRPr="00E424F3" w:rsidRDefault="001C3470" w:rsidP="001C3470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E424F3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="00E67D31" w:rsidRPr="00E424F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E424F3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</w:t>
      </w:r>
      <w:r w:rsidR="00E424F3" w:rsidRPr="00E424F3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 4 ส่งเสริมพัฒนาคุณภาพชีวิต</w:t>
      </w:r>
    </w:p>
    <w:p w:rsidR="00CC76CC" w:rsidRPr="00201AE4" w:rsidRDefault="00940E4B" w:rsidP="00CC76CC">
      <w:pPr>
        <w:pStyle w:val="8"/>
        <w:rPr>
          <w:rFonts w:ascii="TH SarabunPSK" w:hAnsi="TH SarabunPSK" w:cs="TH SarabunPSK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๑</w:t>
      </w:r>
      <w:r w:rsidR="00CC795E" w:rsidRPr="00201AE4">
        <w:rPr>
          <w:rFonts w:ascii="TH SarabunPSK" w:hAnsi="TH SarabunPSK" w:cs="TH SarabunPSK"/>
          <w:sz w:val="30"/>
          <w:szCs w:val="30"/>
        </w:rPr>
        <w:t xml:space="preserve">. </w:t>
      </w:r>
      <w:r w:rsidR="00BE35A7" w:rsidRPr="00201AE4">
        <w:rPr>
          <w:rFonts w:ascii="TH SarabunPSK" w:hAnsi="TH SarabunPSK" w:cs="TH SarabunPSK"/>
          <w:sz w:val="30"/>
          <w:szCs w:val="30"/>
          <w:cs/>
        </w:rPr>
        <w:t>ยุทธศาสตร</w:t>
      </w:r>
      <w:r w:rsidRPr="00201AE4">
        <w:rPr>
          <w:rFonts w:ascii="TH SarabunPSK" w:hAnsi="TH SarabunPSK" w:cs="TH SarabunPSK"/>
          <w:sz w:val="30"/>
          <w:szCs w:val="30"/>
          <w:cs/>
        </w:rPr>
        <w:t>์การพัฒนาด</w:t>
      </w:r>
      <w:r w:rsidRPr="00201AE4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D47334" w:rsidRDefault="007A5EF3" w:rsidP="00CC76CC">
      <w:pPr>
        <w:pStyle w:val="8"/>
        <w:rPr>
          <w:rFonts w:ascii="TH SarabunIT๙" w:hAnsi="TH SarabunIT๙" w:cs="TH SarabunIT๙"/>
          <w:b w:val="0"/>
          <w:bCs w:val="0"/>
          <w:sz w:val="30"/>
          <w:szCs w:val="30"/>
        </w:rPr>
      </w:pPr>
      <w:r w:rsidRPr="00201AE4">
        <w:rPr>
          <w:rFonts w:ascii="TH SarabunPSK" w:hAnsi="TH SarabunPSK" w:cs="TH SarabunPSK" w:hint="cs"/>
          <w:spacing w:val="3"/>
          <w:sz w:val="30"/>
          <w:szCs w:val="30"/>
          <w:cs/>
        </w:rPr>
        <w:t>๑</w:t>
      </w:r>
      <w:r w:rsidR="00D47334" w:rsidRPr="00201AE4">
        <w:rPr>
          <w:rFonts w:ascii="TH SarabunPSK" w:hAnsi="TH SarabunPSK" w:cs="TH SarabunPSK" w:hint="cs"/>
          <w:spacing w:val="3"/>
          <w:sz w:val="30"/>
          <w:szCs w:val="30"/>
          <w:cs/>
        </w:rPr>
        <w:t>.๑</w:t>
      </w:r>
      <w:r w:rsidR="00940E4B" w:rsidRPr="00201AE4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="00CC76CC" w:rsidRPr="00201AE4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="00CC76CC" w:rsidRPr="00201AE4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สนับสนุนการศึกษา ในระบบนอกระบบ  การศึกษาตามอัธยาศัย  และการศึกษาพิเศษ  ในเขตเทศบาลตำบลพรุพีตามอำนาจหน้าที่  ตามที่กฎหมายบัญญัติ</w:t>
      </w:r>
    </w:p>
    <w:p w:rsidR="00E405BB" w:rsidRPr="00E405BB" w:rsidRDefault="00E405BB" w:rsidP="00E405BB">
      <w:pPr>
        <w:rPr>
          <w:sz w:val="16"/>
          <w:szCs w:val="16"/>
        </w:rPr>
      </w:pPr>
    </w:p>
    <w:tbl>
      <w:tblPr>
        <w:tblW w:w="161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4"/>
        <w:gridCol w:w="2552"/>
        <w:gridCol w:w="2053"/>
        <w:gridCol w:w="71"/>
        <w:gridCol w:w="1137"/>
        <w:gridCol w:w="240"/>
        <w:gridCol w:w="1323"/>
        <w:gridCol w:w="1134"/>
        <w:gridCol w:w="888"/>
        <w:gridCol w:w="1783"/>
        <w:gridCol w:w="1260"/>
      </w:tblGrid>
      <w:tr w:rsidR="000C5045" w:rsidRPr="00CD294B" w:rsidTr="00635017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14" w:type="dxa"/>
            <w:vMerge w:val="restart"/>
            <w:vAlign w:val="center"/>
          </w:tcPr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53" w:type="dxa"/>
            <w:vMerge w:val="restart"/>
            <w:vAlign w:val="center"/>
          </w:tcPr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905" w:type="dxa"/>
            <w:gridSpan w:val="5"/>
          </w:tcPr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88" w:type="dxa"/>
            <w:vMerge w:val="restart"/>
          </w:tcPr>
          <w:p w:rsidR="000C5045" w:rsidRPr="00CD294B" w:rsidRDefault="000C5045" w:rsidP="000C5045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C5045" w:rsidRDefault="000C5045" w:rsidP="000C5045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E405BB" w:rsidRPr="00CD294B" w:rsidRDefault="00E405BB" w:rsidP="000C5045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83" w:type="dxa"/>
            <w:vMerge w:val="restart"/>
          </w:tcPr>
          <w:p w:rsidR="000C5045" w:rsidRPr="00CD294B" w:rsidRDefault="000C5045" w:rsidP="000C5045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0C5045" w:rsidRPr="00CD294B" w:rsidRDefault="000C5045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4870EE" w:rsidRPr="00CD294B" w:rsidTr="00635017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 w:rsidR="00932C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943634"/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 w:rsidR="00932C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932C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4870EE" w:rsidRPr="00CD294B" w:rsidRDefault="004870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870EE" w:rsidRPr="00CD294B" w:rsidTr="00635017">
        <w:trPr>
          <w:cantSplit/>
          <w:trHeight w:val="2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7F04CC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ปรับปรุงศูนย์การเรียนรู้ชุมชน (</w:t>
            </w:r>
            <w:proofErr w:type="spellStart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ศรช</w:t>
            </w:r>
            <w:proofErr w:type="spellEnd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ตำบลพรุพี</w:t>
            </w:r>
          </w:p>
          <w:p w:rsidR="004870EE" w:rsidRPr="00CD294B" w:rsidRDefault="004870EE" w:rsidP="00E1168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870EE" w:rsidRPr="00CD294B" w:rsidRDefault="004870EE" w:rsidP="00E116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ขยายโอกาสให้ประชาชน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ได้รับการศึกษาจนผ่านเกณฑ์ภาคบังคับ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352800">
            <w:pPr>
              <w:pStyle w:val="2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ปรับปรุงศูนย์การเรียนรู้ชุมชน (</w:t>
            </w:r>
            <w:proofErr w:type="spellStart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ศรช</w:t>
            </w:r>
            <w:proofErr w:type="spellEnd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ตำบลพรุพีจำนวน ๑ แห่ง</w:t>
            </w:r>
          </w:p>
          <w:p w:rsidR="004870EE" w:rsidRPr="00CD294B" w:rsidRDefault="004870EE" w:rsidP="00E11685">
            <w:pPr>
              <w:pStyle w:val="2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CC" w:rsidRPr="00CD294B" w:rsidRDefault="007F04CC" w:rsidP="007F04C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870EE" w:rsidRPr="00CD294B" w:rsidRDefault="007F04CC" w:rsidP="007F04C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7F04CC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2D" w:rsidRPr="00CD294B" w:rsidRDefault="00F63A2D" w:rsidP="00E116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แห่ง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ผู้ยากไร้ ผู้ด้อยโอกาส ผู้สูงอายุ และผู้ซึ่งไม่สามารถอ่านออก เขียนได้ได้รับการศึกษาจนผ่านเกณฑ์ภาคบังคับ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E223BC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4870EE" w:rsidRPr="00CD294B" w:rsidTr="00635017">
        <w:trPr>
          <w:cantSplit/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635017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4870EE"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อุดหนุน </w:t>
            </w:r>
            <w:proofErr w:type="spellStart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กศน</w:t>
            </w:r>
            <w:proofErr w:type="spellEnd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.ตำบลพรุพี</w:t>
            </w:r>
          </w:p>
          <w:p w:rsidR="004870EE" w:rsidRPr="00CD294B" w:rsidRDefault="004870EE" w:rsidP="009F3F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9F3F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อุดหนุน </w:t>
            </w:r>
            <w:proofErr w:type="spellStart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กศน</w:t>
            </w:r>
            <w:proofErr w:type="spellEnd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4870EE" w:rsidRPr="00CD294B" w:rsidRDefault="004870EE" w:rsidP="009F3F73">
            <w:pPr>
              <w:pStyle w:val="2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870EE" w:rsidRPr="00CD294B" w:rsidRDefault="004870EE" w:rsidP="007A5E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7A5E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4870EE" w:rsidRPr="00E223BC" w:rsidRDefault="004870EE" w:rsidP="00E223B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223BC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แห่ง</w:t>
            </w:r>
          </w:p>
          <w:p w:rsidR="00F63A2D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3A2D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3A2D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3A2D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3A2D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3A2D" w:rsidRPr="00CD294B" w:rsidRDefault="00F63A2D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9F3F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ผู้ยากไร้ ผู้ด้อยโอกาส ผู้สูงอายุ และผู้ซึ่งไม่สามารถอ่านออก เขียนได้ได้รับการศึกษาจนผ่านเกณฑ์ภาคบังคับ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E223BC" w:rsidP="00E223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692BB5" w:rsidRDefault="00692BB5" w:rsidP="00692BB5">
      <w:pPr>
        <w:rPr>
          <w:sz w:val="30"/>
          <w:szCs w:val="30"/>
        </w:rPr>
      </w:pPr>
    </w:p>
    <w:p w:rsidR="00E405BB" w:rsidRDefault="00E405BB" w:rsidP="00692BB5">
      <w:pPr>
        <w:rPr>
          <w:sz w:val="30"/>
          <w:szCs w:val="30"/>
        </w:rPr>
      </w:pPr>
    </w:p>
    <w:p w:rsidR="00E405BB" w:rsidRDefault="00E405BB" w:rsidP="00692BB5">
      <w:pPr>
        <w:rPr>
          <w:sz w:val="30"/>
          <w:szCs w:val="30"/>
        </w:rPr>
      </w:pPr>
    </w:p>
    <w:p w:rsidR="00E405BB" w:rsidRDefault="00E405BB" w:rsidP="00692BB5">
      <w:pPr>
        <w:rPr>
          <w:sz w:val="30"/>
          <w:szCs w:val="30"/>
        </w:rPr>
      </w:pPr>
    </w:p>
    <w:p w:rsidR="00635017" w:rsidRDefault="00635017" w:rsidP="00692BB5">
      <w:pPr>
        <w:rPr>
          <w:sz w:val="30"/>
          <w:szCs w:val="30"/>
        </w:rPr>
      </w:pPr>
    </w:p>
    <w:p w:rsidR="004870EE" w:rsidRPr="00201AE4" w:rsidRDefault="004870EE" w:rsidP="004870EE">
      <w:pPr>
        <w:pStyle w:val="8"/>
        <w:rPr>
          <w:rFonts w:ascii="TH SarabunPSK" w:hAnsi="TH SarabunPSK" w:cs="TH SarabunPSK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1C3470" w:rsidRPr="000A078D" w:rsidRDefault="001C3470" w:rsidP="001C3470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-</w:t>
      </w:r>
      <w:r w:rsidR="00E424F3" w:rsidRPr="00E424F3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</w:t>
      </w:r>
      <w:r w:rsidR="00E424F3" w:rsidRPr="00E424F3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 4 ส่งเสริมพัฒนาคุณภาพชีวิต</w:t>
      </w:r>
    </w:p>
    <w:p w:rsidR="004870EE" w:rsidRPr="00CD294B" w:rsidRDefault="004870EE" w:rsidP="004870EE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E405BB" w:rsidRPr="004870EE" w:rsidRDefault="004870EE" w:rsidP="004870EE">
      <w:pPr>
        <w:pStyle w:val="8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๑.๑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สนับสนุนการศึกษา ในระบบนอกระบบ  การศึกษาตามอัธยาศัย  และการศึกษาพิเศษ  ในเขตเทศบาลตำบลพรุพีตามอำนาจหน้าที่  ตามที่กฎหมายบัญญัติ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2"/>
        <w:gridCol w:w="7"/>
        <w:gridCol w:w="2545"/>
        <w:gridCol w:w="10"/>
        <w:gridCol w:w="2049"/>
        <w:gridCol w:w="65"/>
        <w:gridCol w:w="1137"/>
        <w:gridCol w:w="6"/>
        <w:gridCol w:w="284"/>
        <w:gridCol w:w="1132"/>
        <w:gridCol w:w="1136"/>
        <w:gridCol w:w="844"/>
        <w:gridCol w:w="6"/>
        <w:gridCol w:w="1985"/>
        <w:gridCol w:w="1275"/>
      </w:tblGrid>
      <w:tr w:rsidR="00CB655C" w:rsidRPr="00CD294B" w:rsidTr="00635017">
        <w:trPr>
          <w:cantSplit/>
          <w:trHeight w:val="428"/>
        </w:trPr>
        <w:tc>
          <w:tcPr>
            <w:tcW w:w="567" w:type="dxa"/>
            <w:vMerge w:val="restart"/>
            <w:vAlign w:val="center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5" w:type="dxa"/>
            <w:gridSpan w:val="2"/>
            <w:vMerge w:val="restart"/>
            <w:vAlign w:val="center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49" w:type="dxa"/>
            <w:vMerge w:val="restart"/>
            <w:vAlign w:val="center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760" w:type="dxa"/>
            <w:gridSpan w:val="6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44" w:type="dxa"/>
            <w:vMerge w:val="restart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405BB" w:rsidRDefault="00E405BB" w:rsidP="00E405BB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CB655C" w:rsidRPr="00CD294B" w:rsidRDefault="00E405BB" w:rsidP="00E405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91" w:type="dxa"/>
            <w:gridSpan w:val="2"/>
            <w:vMerge w:val="restart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CB655C" w:rsidRPr="00CD294B" w:rsidRDefault="00CB655C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635017">
        <w:trPr>
          <w:cantSplit/>
          <w:trHeight w:val="42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91" w:type="dxa"/>
            <w:gridSpan w:val="2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35017" w:rsidRPr="00CD294B" w:rsidTr="00635017">
        <w:trPr>
          <w:cantSplit/>
          <w:trHeight w:val="3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ก่อสร้างศูนย์เยาวชนตำบลพรุพี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เพื่อให้เด็กและเยาวชนได้มีสถานที่สำหรับจัดกิจกรรมต่างที่เป็นประโยชน์ และเหมาะสมตามพัฒนาการ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pStyle w:val="2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ก่อสร้างอาคารศูนย์เยาวชน สำหรับเป็น ศูนย์ดนตรี ศูนย์วิทยาศาสตร์การกีฬา ศูนย์ภาษาและเทคโนโลยี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แห่ง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017" w:rsidRPr="00CD294B" w:rsidRDefault="00635017" w:rsidP="00F949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-มีสถานที่สำหรับจัดกิจกรรมต่างที่เป็นประโยชน์ และเหมาะสมตามพัฒนาการ</w:t>
            </w:r>
          </w:p>
          <w:p w:rsidR="00635017" w:rsidRPr="00CD294B" w:rsidRDefault="00635017" w:rsidP="00F949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-เด็กและเยาวชนรู้จักใช้เวลาว่างให้เป็นประโยชน์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5017" w:rsidRPr="00CD294B" w:rsidRDefault="00635017" w:rsidP="00F9491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5A7192" w:rsidRDefault="005A7192" w:rsidP="00A330CB">
      <w:pPr>
        <w:pStyle w:val="8"/>
      </w:pPr>
    </w:p>
    <w:p w:rsidR="005A7192" w:rsidRDefault="005A7192" w:rsidP="00A330CB">
      <w:pPr>
        <w:pStyle w:val="8"/>
      </w:pPr>
    </w:p>
    <w:p w:rsidR="005A7192" w:rsidRDefault="005A7192" w:rsidP="00A330CB">
      <w:pPr>
        <w:pStyle w:val="8"/>
      </w:pPr>
    </w:p>
    <w:p w:rsidR="005A7192" w:rsidRDefault="005A7192" w:rsidP="00A330CB">
      <w:pPr>
        <w:pStyle w:val="8"/>
      </w:pPr>
    </w:p>
    <w:p w:rsidR="005A7192" w:rsidRDefault="005A7192" w:rsidP="00C96CAD">
      <w:pPr>
        <w:pStyle w:val="8"/>
        <w:ind w:firstLine="0"/>
      </w:pPr>
    </w:p>
    <w:p w:rsidR="005A7192" w:rsidRDefault="00A330CB" w:rsidP="00A330CB">
      <w:pPr>
        <w:pStyle w:val="8"/>
      </w:pPr>
      <w:r>
        <w:br w:type="page"/>
      </w:r>
    </w:p>
    <w:p w:rsidR="005A7192" w:rsidRDefault="005A7192" w:rsidP="00A330CB">
      <w:pPr>
        <w:pStyle w:val="8"/>
      </w:pPr>
    </w:p>
    <w:p w:rsidR="005A7192" w:rsidRDefault="005A7192" w:rsidP="00C96CAD">
      <w:pPr>
        <w:pStyle w:val="8"/>
        <w:ind w:firstLine="0"/>
      </w:pPr>
    </w:p>
    <w:p w:rsidR="00591D45" w:rsidRDefault="00A330CB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A330CB" w:rsidRPr="00591D45" w:rsidRDefault="00A330CB" w:rsidP="00591D45">
      <w:pPr>
        <w:pStyle w:val="8"/>
        <w:rPr>
          <w:rFonts w:ascii="TH SarabunPSK" w:hAnsi="TH SarabunPSK" w:cs="TH SarabunPSK"/>
          <w:sz w:val="30"/>
          <w:szCs w:val="30"/>
        </w:rPr>
      </w:pPr>
      <w:r w:rsidRPr="00591D45">
        <w:rPr>
          <w:rFonts w:ascii="TH SarabunIT๙" w:hAnsi="TH SarabunIT๙" w:cs="TH SarabunIT๙"/>
          <w:sz w:val="30"/>
          <w:szCs w:val="30"/>
          <w:cs/>
        </w:rPr>
        <w:t>-</w:t>
      </w:r>
      <w:r w:rsidR="00E424F3" w:rsidRPr="00591D4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E424F3" w:rsidRPr="00591D45">
        <w:rPr>
          <w:rFonts w:ascii="TH SarabunIT๙" w:hAnsi="TH SarabunIT๙" w:cs="TH SarabunIT๙" w:hint="cs"/>
          <w:sz w:val="30"/>
          <w:szCs w:val="30"/>
          <w:cs/>
        </w:rPr>
        <w:t>ที่ 4 ส่งเสริมพัฒนาคุณภาพชีวิต</w:t>
      </w:r>
    </w:p>
    <w:p w:rsidR="00A330CB" w:rsidRPr="00CD294B" w:rsidRDefault="00A330CB" w:rsidP="00A330CB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A330CB" w:rsidRPr="004870EE" w:rsidRDefault="00A330CB" w:rsidP="00A330CB">
      <w:pPr>
        <w:pStyle w:val="8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๑.๑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สนับสนุนการศึกษา ในระบบนอกระบบ  การศึกษาตามอัธยาศัย  และการศึกษาพิเศษ  ในเขตเทศบาลตำบลพรุพีตามอำนาจหน้าที่  ตามที่กฎหมายบัญญัติ</w:t>
      </w:r>
    </w:p>
    <w:tbl>
      <w:tblPr>
        <w:tblW w:w="16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121"/>
        <w:gridCol w:w="2555"/>
        <w:gridCol w:w="2049"/>
        <w:gridCol w:w="1214"/>
        <w:gridCol w:w="236"/>
        <w:gridCol w:w="1172"/>
        <w:gridCol w:w="1130"/>
        <w:gridCol w:w="850"/>
        <w:gridCol w:w="2122"/>
        <w:gridCol w:w="1261"/>
      </w:tblGrid>
      <w:tr w:rsidR="00D40C9F" w:rsidRPr="00CD294B" w:rsidTr="004E2AAB">
        <w:trPr>
          <w:cantSplit/>
          <w:trHeight w:val="428"/>
        </w:trPr>
        <w:tc>
          <w:tcPr>
            <w:tcW w:w="569" w:type="dxa"/>
            <w:vMerge w:val="restart"/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21" w:type="dxa"/>
            <w:vMerge w:val="restart"/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5" w:type="dxa"/>
            <w:vMerge w:val="restart"/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49" w:type="dxa"/>
            <w:vMerge w:val="restart"/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752" w:type="dxa"/>
            <w:gridSpan w:val="4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0C9F" w:rsidRDefault="00D40C9F" w:rsidP="004E2AAB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122" w:type="dxa"/>
            <w:vMerge w:val="restart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61" w:type="dxa"/>
            <w:vMerge w:val="restart"/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D40C9F" w:rsidRPr="00CD294B" w:rsidTr="004E2AAB">
        <w:trPr>
          <w:cantSplit/>
          <w:trHeight w:val="428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5" w:type="dxa"/>
            <w:vMerge/>
            <w:tcBorders>
              <w:bottom w:val="single" w:sz="4" w:space="0" w:color="auto"/>
            </w:tcBorders>
            <w:vAlign w:val="center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D40C9F" w:rsidRPr="00CD294B" w:rsidRDefault="00D40C9F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870EE" w:rsidRPr="00CD294B" w:rsidTr="007D19BC">
        <w:trPr>
          <w:cantSplit/>
          <w:trHeight w:val="3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0446C8" w:rsidP="000446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โครงการจัดกิจกรรมค่ายเยาวชน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เพื่อให้เด็กและเยาวชนได้ทำงานร่วมกันเป็นกลุ่มเป็นทีม </w:t>
            </w:r>
          </w:p>
          <w:p w:rsidR="004870EE" w:rsidRDefault="004870EE" w:rsidP="00E1168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>เพื่อปลูกฝังจิตสำนึกให้เด็กและเยาวชนรักและหวงแหนธรรมชาติ</w:t>
            </w:r>
          </w:p>
          <w:p w:rsidR="00B1077B" w:rsidRDefault="00B1077B" w:rsidP="00E1168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ส่งเสริมการเรียนรู้นอกชั้นเรียน และการใช้เวลาว่างในช่วงปิดภาคเรียน</w:t>
            </w:r>
          </w:p>
          <w:p w:rsidR="00B1077B" w:rsidRPr="00CD294B" w:rsidRDefault="00B1077B" w:rsidP="00E1168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เพื่อเตรียมความพร้อมในการเข้าสู่ประชาคมอาเซียน</w:t>
            </w:r>
          </w:p>
          <w:p w:rsidR="004870EE" w:rsidRPr="00CD294B" w:rsidRDefault="004870EE" w:rsidP="00E116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4F61D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จัดกิจกรรมการเข้าค่ายให้กับ</w:t>
            </w:r>
            <w:r w:rsidRPr="00CD294B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</w:t>
            </w: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นักเรียนโรงเรียนใน</w:t>
            </w:r>
            <w:r w:rsidRPr="00CD294B">
              <w:rPr>
                <w:rFonts w:ascii="TH SarabunPSK" w:hAnsi="TH SarabunPSK" w:cs="TH SarabunPSK" w:hint="cs"/>
                <w:sz w:val="30"/>
                <w:szCs w:val="30"/>
                <w:cs/>
              </w:rPr>
              <w:t>เขต</w:t>
            </w: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เทศบาล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 w:rsidRPr="00CD294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งบเทศบาล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 w:rsidRPr="00CD294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  <w:p w:rsidR="004870EE" w:rsidRPr="00CD294B" w:rsidRDefault="004870EE" w:rsidP="00E1168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งบเทศบาล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773561" w:rsidP="00E1168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ครั้ง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516E95" w:rsidRDefault="004870EE" w:rsidP="00E1168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D294B">
              <w:rPr>
                <w:rFonts w:ascii="TH SarabunPSK" w:hAnsi="TH SarabunPSK" w:cs="TH SarabunPSK"/>
                <w:sz w:val="30"/>
                <w:szCs w:val="30"/>
                <w:cs/>
              </w:rPr>
              <w:t>-  เด็กและเยาวชนแสดงทักษะ</w:t>
            </w:r>
            <w:r w:rsidRPr="00516E95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</w:p>
          <w:p w:rsidR="004870EE" w:rsidRPr="00516E95" w:rsidRDefault="004870EE" w:rsidP="00E1168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16E95">
              <w:rPr>
                <w:rFonts w:ascii="TH SarabunPSK" w:hAnsi="TH SarabunPSK" w:cs="TH SarabunPSK"/>
                <w:sz w:val="28"/>
                <w:szCs w:val="28"/>
                <w:cs/>
              </w:rPr>
              <w:t>ประสบการณ์ในการทำงาน</w:t>
            </w:r>
          </w:p>
          <w:p w:rsidR="004870EE" w:rsidRPr="00516E95" w:rsidRDefault="004870EE" w:rsidP="00E1168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16E95">
              <w:rPr>
                <w:rFonts w:ascii="TH SarabunPSK" w:hAnsi="TH SarabunPSK" w:cs="TH SarabunPSK"/>
                <w:sz w:val="28"/>
                <w:szCs w:val="28"/>
                <w:cs/>
              </w:rPr>
              <w:t>ร่วมกันเป็นหมู่คณะ</w:t>
            </w:r>
          </w:p>
          <w:p w:rsidR="004870EE" w:rsidRPr="00516E95" w:rsidRDefault="004870EE" w:rsidP="00E1168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16E95">
              <w:rPr>
                <w:rFonts w:ascii="TH SarabunPSK" w:hAnsi="TH SarabunPSK" w:cs="TH SarabunPSK"/>
                <w:sz w:val="28"/>
                <w:szCs w:val="28"/>
                <w:cs/>
              </w:rPr>
              <w:t>-  เด็กและเยาวชนเห็นคุณค่าของ</w:t>
            </w:r>
          </w:p>
          <w:p w:rsidR="004870EE" w:rsidRPr="00516E95" w:rsidRDefault="004870EE" w:rsidP="00E1168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16E95">
              <w:rPr>
                <w:rFonts w:ascii="TH SarabunPSK" w:hAnsi="TH SarabunPSK" w:cs="TH SarabunPSK"/>
                <w:sz w:val="28"/>
                <w:szCs w:val="28"/>
                <w:cs/>
              </w:rPr>
              <w:t>ธรรมชาติและสิ่งแวดล้อมที่มีอยู่</w:t>
            </w:r>
          </w:p>
          <w:p w:rsidR="004870EE" w:rsidRPr="00516E95" w:rsidRDefault="004870EE" w:rsidP="00E1168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16E95">
              <w:rPr>
                <w:rFonts w:ascii="TH SarabunPSK" w:hAnsi="TH SarabunPSK" w:cs="TH SarabunPSK"/>
                <w:sz w:val="28"/>
                <w:szCs w:val="28"/>
                <w:cs/>
              </w:rPr>
              <w:t>อย่างจำกัด</w:t>
            </w:r>
          </w:p>
          <w:p w:rsidR="00516E95" w:rsidRDefault="00516E95" w:rsidP="00E1168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16E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E253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เกิด</w:t>
            </w:r>
            <w:r w:rsidRPr="00516E9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กระบวนการเรียนรู้นอกชั้นเรียน และการใช้เวลาว่างให้เกิดประโยชน์ในช่วงปิดภาคเรียน</w:t>
            </w:r>
          </w:p>
          <w:p w:rsidR="0063155C" w:rsidRPr="00CD294B" w:rsidRDefault="0063155C" w:rsidP="00E1168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เด็ก / เยาวชน ได้รับการเตรียมความพร้อมเพื่อเข้าสู่ประชาคมอาเซียน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EE" w:rsidRPr="00CD294B" w:rsidRDefault="00F63A2D" w:rsidP="00F63A2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5A7192" w:rsidRDefault="005A7192" w:rsidP="000A078D">
      <w:pPr>
        <w:pStyle w:val="8"/>
        <w:rPr>
          <w:rFonts w:ascii="TH SarabunPSK" w:hAnsi="TH SarabunPSK" w:cs="TH SarabunPSK"/>
          <w:sz w:val="30"/>
          <w:szCs w:val="30"/>
        </w:rPr>
      </w:pPr>
    </w:p>
    <w:p w:rsidR="00591D45" w:rsidRDefault="000A078D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591D45" w:rsidRDefault="00E424F3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E424F3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E424F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424F3">
        <w:rPr>
          <w:rFonts w:ascii="TH SarabunIT๙" w:hAnsi="TH SarabunIT๙" w:cs="TH SarabunIT๙" w:hint="cs"/>
          <w:sz w:val="30"/>
          <w:szCs w:val="30"/>
          <w:cs/>
        </w:rPr>
        <w:t>ที่ 4 ส่งเสริมพัฒนาคุณภาพชีวิต</w:t>
      </w:r>
    </w:p>
    <w:p w:rsidR="00591D45" w:rsidRDefault="00366D48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366D48" w:rsidRPr="00591D45" w:rsidRDefault="00366D48" w:rsidP="00591D45">
      <w:pPr>
        <w:pStyle w:val="8"/>
        <w:rPr>
          <w:rFonts w:ascii="TH SarabunPSK" w:hAnsi="TH SarabunPSK" w:cs="TH SarabunPSK"/>
          <w:sz w:val="30"/>
          <w:szCs w:val="30"/>
          <w:cs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๑.๒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เพิ่มประสิทธิภาพการดูแลศูนย์พัฒนาเด็กเล็กให้เหมาะสมกับวัยของเด็ก  เพื่อเตรียมความพร้อมของเด็กที่จะเข้าสู่การศึกษาระดับอนุบาลต่อไป</w:t>
      </w:r>
    </w:p>
    <w:tbl>
      <w:tblPr>
        <w:tblW w:w="162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056"/>
        <w:gridCol w:w="1204"/>
        <w:gridCol w:w="284"/>
        <w:gridCol w:w="1212"/>
        <w:gridCol w:w="1260"/>
        <w:gridCol w:w="865"/>
        <w:gridCol w:w="1843"/>
        <w:gridCol w:w="1275"/>
      </w:tblGrid>
      <w:tr w:rsidR="00423709" w:rsidRPr="00CD294B" w:rsidTr="00F95873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56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960" w:type="dxa"/>
            <w:gridSpan w:val="4"/>
          </w:tcPr>
          <w:p w:rsidR="00423709" w:rsidRPr="00CD294B" w:rsidRDefault="00423709" w:rsidP="00B368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65" w:type="dxa"/>
            <w:vMerge w:val="restart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Default="00423709" w:rsidP="00E405BB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423709" w:rsidRPr="00CD294B" w:rsidRDefault="00423709" w:rsidP="00E405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F95873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23709" w:rsidRPr="00CD294B" w:rsidTr="00F95873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FF0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โครงการจัดซื้อวัสดุการศึกษาศูนย์พัฒนาเด็กเล็ก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9F3F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เพื่อให้มีวัสดุ /อุปกรณ์สำหรับการพัฒนาการจัดการศึกษาศูนย์พัฒนาเด็กเล็ก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9F3F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ศูนย์พัฒนาเด็กเล็กจัดซื้อวัสดุ มีคุณภาพได้ตามความต้องการ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  <w:p w:rsidR="00423709" w:rsidRPr="000C6A11" w:rsidRDefault="0042370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  <w:p w:rsidR="00423709" w:rsidRPr="000C6A11" w:rsidRDefault="0042370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  <w:p w:rsidR="00423709" w:rsidRPr="000C6A11" w:rsidRDefault="0042370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DA3C69" w:rsidP="00D13A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ศูนย์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D13A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ศูนย์พัฒนาเด็กเล็กมีวัสดุ/อุปกรณ์ในการพัฒนาการจัดการศึกษาอย่างเพียงพอ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ศูนย์พัฒนาเด็กเล็ก</w:t>
            </w: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23709" w:rsidRPr="00CD294B" w:rsidTr="00F95873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2654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FF0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สนับสนุนค่าใช้จ่ายในการบริหารสถาน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ศึกษาศูนย์พัฒนาเด็กเล็ก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2654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เป็นค่าอาหารกลางวันและพัฒนาครูผู้ดูแลเด็กใน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2654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ศูนย์พัฒนาเด็กเล็ก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ของเทศบาลตำบลพรุพี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5156C1" w:rsidRDefault="0042370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156C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5156C1" w:rsidRDefault="0042370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156C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0C6A11" w:rsidRDefault="0042370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B969A9" w:rsidP="002654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ศูนย์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2654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ศูนย์พัฒนาเด็กเล็กมี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อาหารกลางวันและมีการพัฒนาครูผู้ดูแลเด็ก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อย่างเพียงพอ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423709" w:rsidP="00D13A4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64019" w:rsidRPr="00CD294B" w:rsidTr="00F95873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2654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สายสัมพันธ์ผู้ปกครอง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อสร้างความสัมพันธ์อันดีระหว่างเทศบาล ผู้ปกครอง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ศูนย์พัฒนาเด็กเล็ก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ของเทศบาลตำบลพรุพี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F64019" w:rsidRPr="000C6A11" w:rsidRDefault="00F6401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F64019" w:rsidRPr="000C6A11" w:rsidRDefault="00F6401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F64019" w:rsidRPr="000C6A11" w:rsidRDefault="00F6401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773561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ความสัมพันธ์อันดีระหว่างเทศบาล ผู้ปกครอง และเด็ก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019" w:rsidRPr="00CD294B" w:rsidRDefault="00F6401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64019" w:rsidRPr="00CD294B" w:rsidTr="000953D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2654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F0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โครงการจัดสรรค่าพาหนะเหมาจ่ายนำเด็กส่งสถานพยาบาล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 เพื่อส่งเสริมให้เด็กได้รับ สวัสดิการเมื่อมีเหตุเด็กนักเรียนได้รับการเจ็บป่วย หรืออุบัติเหตุ จะได้รับการรักษาได้ทันท่วงที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จัดสรรค่าพาหนะนำเด็ก ส่งสถานพยาบาลให้กับศูนย์พัฒนาเด็ก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CD294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  <w:p w:rsidR="00F64019" w:rsidRPr="000C6A11" w:rsidRDefault="00F6401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CD294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  <w:p w:rsidR="00F64019" w:rsidRPr="000C6A11" w:rsidRDefault="00F6401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F958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CD294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  <w:p w:rsidR="00F64019" w:rsidRPr="000C6A11" w:rsidRDefault="00F64019" w:rsidP="00F958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A11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(เงินอุดหนุน)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773561" w:rsidP="00B969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ปี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5D38D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เมื่อมีเหตุเด็กนักเรียนได้รับการเจ็บป่วย หรืออุบัติเหตุ จะได้รับการรักษาได้ทันท่วงที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9" w:rsidRPr="00CD294B" w:rsidRDefault="00F6401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0A078D" w:rsidRDefault="000A078D"/>
    <w:p w:rsidR="00F64019" w:rsidRDefault="00F64019"/>
    <w:p w:rsidR="00F64019" w:rsidRDefault="00F64019"/>
    <w:p w:rsidR="00591D45" w:rsidRDefault="000A078D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E424F3" w:rsidRPr="00E424F3" w:rsidRDefault="00E424F3" w:rsidP="00591D45">
      <w:pPr>
        <w:pStyle w:val="8"/>
        <w:rPr>
          <w:rFonts w:ascii="TH SarabunPSK" w:hAnsi="TH SarabunPSK" w:cs="TH SarabunPSK"/>
          <w:sz w:val="30"/>
          <w:szCs w:val="30"/>
        </w:rPr>
      </w:pPr>
      <w:r w:rsidRPr="00E424F3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E424F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424F3">
        <w:rPr>
          <w:rFonts w:ascii="TH SarabunIT๙" w:hAnsi="TH SarabunIT๙" w:cs="TH SarabunIT๙" w:hint="cs"/>
          <w:sz w:val="30"/>
          <w:szCs w:val="30"/>
          <w:cs/>
        </w:rPr>
        <w:t>ที่ 4 ส่งเสริมพัฒนาคุณภาพชีวิต</w:t>
      </w:r>
    </w:p>
    <w:p w:rsidR="00591D45" w:rsidRDefault="000A078D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89432A" w:rsidRPr="00591D45" w:rsidRDefault="0089432A" w:rsidP="00591D45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๑.๒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เพิ่มประสิทธิภาพการดูแลศูนย์พัฒนาเด็กเล็กให้เหมาะสมกับวัยของเด็ก  เพื่อเตรียมความพร้อมของเด็กที่จะเข้าสู่การศึกษาระดับอนุบาลต่อไป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448"/>
        <w:gridCol w:w="2160"/>
        <w:gridCol w:w="1204"/>
        <w:gridCol w:w="284"/>
        <w:gridCol w:w="1212"/>
        <w:gridCol w:w="1197"/>
        <w:gridCol w:w="851"/>
        <w:gridCol w:w="1843"/>
        <w:gridCol w:w="1275"/>
      </w:tblGrid>
      <w:tr w:rsidR="00423709" w:rsidRPr="00CD294B" w:rsidTr="00B969A9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8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160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897" w:type="dxa"/>
            <w:gridSpan w:val="4"/>
          </w:tcPr>
          <w:p w:rsidR="00423709" w:rsidRPr="00CD294B" w:rsidRDefault="00423709" w:rsidP="00B368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Default="00423709" w:rsidP="00D00945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B969A9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23709" w:rsidRPr="00CD294B" w:rsidTr="00B969A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F64019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พัฒนาอัจฉริยะภาพเด็กเล็ก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สนับสนุนกิจกรรมของเด็ก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กิจกรรมนัก</w:t>
            </w:r>
            <w:proofErr w:type="spellStart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วิทย์</w:t>
            </w:r>
            <w:proofErr w:type="spellEnd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ฯรุ่นจิ๋ว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-กิจกรรมเรียนรู้สู่โลกกว้าง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-กิจกรรมค่ายอัจฉริยะ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-แข่งทักษะทางวิชาการ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B969A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ศูนย์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เด็กมีพัฒนาการทีเหมาะสมกับวัย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ศูนย์พัฒนาเด็กเล็ก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23709" w:rsidRPr="00CD294B" w:rsidTr="00B969A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634918" w:rsidP="00D0094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F769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โครงการก่อสร้างหลังคาสนามเด็กเล่น</w:t>
            </w:r>
            <w:r w:rsidR="000F76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และหลังคาทางเดิน </w:t>
            </w:r>
            <w:proofErr w:type="spellStart"/>
            <w:r w:rsidR="000F769F"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 w:rsidR="000F769F">
              <w:rPr>
                <w:rFonts w:ascii="TH SarabunPSK" w:hAnsi="TH SarabunPSK" w:cs="TH SarabunPSK" w:hint="cs"/>
                <w:sz w:val="30"/>
                <w:szCs w:val="30"/>
                <w:cs/>
              </w:rPr>
              <w:t>.เชื่อมต่อห้องประชุมสภา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-เพื่อความเป็นระเบียบเรียบร้อย สวยงาม และความปลอดภัยของเด็ก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-ก่อสร้างหลังคาบริเวณสนามเด็กเล็ก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300,000</w:t>
            </w:r>
          </w:p>
          <w:p w:rsidR="000B6B61" w:rsidRPr="00CD294B" w:rsidRDefault="000B6B61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B969A9" w:rsidP="00D0094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-สถานที่เป็นระเบียบเรียบร้อย และเกิดความปลอดภัยแก่เด็ก</w:t>
            </w:r>
          </w:p>
        </w:tc>
        <w:tc>
          <w:tcPr>
            <w:tcW w:w="1275" w:type="dxa"/>
            <w:vMerge/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B4E46" w:rsidRPr="00CD294B" w:rsidTr="00B969A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Default="009B4E46" w:rsidP="00D0094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Default="009B4E46" w:rsidP="000F769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โครงการจัดการแข่งขันกีฬา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Default="009B4E46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เพื่อเสริมสร้างพัฒนาการให้แก่เด็ก และสร้างความสัมพันธ์ระหว่าง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Default="009B4E46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จัดการแข่งขันกีฬา ระหว่าง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 10 ตำบล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Default="009B4E46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  <w:p w:rsidR="009B4E46" w:rsidRDefault="009B4E46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9B4E46" w:rsidRPr="00CD294B" w:rsidRDefault="009B4E46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Pr="00CD294B" w:rsidRDefault="009B4E46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Pr="00CD294B" w:rsidRDefault="009B4E46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6" w:rsidRDefault="009B4E46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46" w:rsidRDefault="009B4E46" w:rsidP="00D009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เด็กเล็กเกิดการเรียนรู้นอกชั้นเรียนมีพัฒนาการที่ดี เกิดความสัมพันธ์ที่ดีต่อกัน</w:t>
            </w:r>
          </w:p>
        </w:tc>
        <w:tc>
          <w:tcPr>
            <w:tcW w:w="1275" w:type="dxa"/>
          </w:tcPr>
          <w:p w:rsidR="009B4E46" w:rsidRPr="00CD294B" w:rsidRDefault="009B4E46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634918" w:rsidRDefault="00634918" w:rsidP="00634918"/>
    <w:p w:rsidR="00CE5A29" w:rsidRDefault="00CE5A29" w:rsidP="00634918"/>
    <w:p w:rsidR="00CE5A29" w:rsidRDefault="00CE5A29" w:rsidP="00634918"/>
    <w:p w:rsidR="00CE5A29" w:rsidRDefault="00CE5A29" w:rsidP="00634918"/>
    <w:p w:rsidR="00C96CAD" w:rsidRDefault="00C96CAD" w:rsidP="006C6835">
      <w:pPr>
        <w:pStyle w:val="8"/>
        <w:rPr>
          <w:rFonts w:ascii="TH SarabunPSK" w:hAnsi="TH SarabunPSK" w:cs="TH SarabunPSK"/>
          <w:sz w:val="30"/>
          <w:szCs w:val="30"/>
        </w:rPr>
      </w:pPr>
    </w:p>
    <w:p w:rsidR="00C96CAD" w:rsidRDefault="00C96CAD" w:rsidP="006C6835">
      <w:pPr>
        <w:pStyle w:val="8"/>
        <w:rPr>
          <w:rFonts w:ascii="TH SarabunPSK" w:hAnsi="TH SarabunPSK" w:cs="TH SarabunPSK"/>
          <w:sz w:val="30"/>
          <w:szCs w:val="30"/>
        </w:rPr>
      </w:pPr>
    </w:p>
    <w:p w:rsidR="00591D45" w:rsidRDefault="006C6835" w:rsidP="00591D45">
      <w:pPr>
        <w:pStyle w:val="8"/>
        <w:rPr>
          <w:rFonts w:ascii="TH SarabunPSK" w:hAnsi="TH SarabunPSK" w:cs="TH SarabunPSK" w:hint="cs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591D45" w:rsidRPr="00E424F3" w:rsidRDefault="00591D45" w:rsidP="00591D45">
      <w:pPr>
        <w:pStyle w:val="8"/>
        <w:rPr>
          <w:rFonts w:ascii="TH SarabunPSK" w:hAnsi="TH SarabunPSK" w:cs="TH SarabunPSK"/>
          <w:sz w:val="30"/>
          <w:szCs w:val="30"/>
        </w:rPr>
      </w:pPr>
      <w:r w:rsidRPr="00E424F3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E424F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424F3">
        <w:rPr>
          <w:rFonts w:ascii="TH SarabunIT๙" w:hAnsi="TH SarabunIT๙" w:cs="TH SarabunIT๙" w:hint="cs"/>
          <w:sz w:val="30"/>
          <w:szCs w:val="30"/>
          <w:cs/>
        </w:rPr>
        <w:t>ที่ 4 ส่งเสริมพัฒนาคุณภาพชีวิต</w:t>
      </w:r>
    </w:p>
    <w:p w:rsidR="00420173" w:rsidRPr="00CD294B" w:rsidRDefault="00420173" w:rsidP="00420173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420173" w:rsidRPr="00CD294B" w:rsidRDefault="00420173" w:rsidP="00420173">
      <w:pPr>
        <w:pStyle w:val="8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๑.๓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เพิ่มประสิทธิภาพ  ในการจัดการศึกษาในระดับประถมศึกษาและมัธยมศึกษา  เพื่อเตรียมความพร้อมเข้าสู่การเปิดเสรีอาเซียน (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</w:rPr>
        <w:t>AEC</w:t>
      </w:r>
      <w:r w:rsidRPr="00CD294B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</w:r>
    </w:p>
    <w:p w:rsidR="00420173" w:rsidRPr="00CD294B" w:rsidRDefault="00420173" w:rsidP="00420173">
      <w:pPr>
        <w:rPr>
          <w:sz w:val="30"/>
          <w:szCs w:val="30"/>
          <w:cs/>
        </w:rPr>
      </w:pPr>
    </w:p>
    <w:tbl>
      <w:tblPr>
        <w:tblW w:w="161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14"/>
        <w:gridCol w:w="2552"/>
        <w:gridCol w:w="2056"/>
        <w:gridCol w:w="1204"/>
        <w:gridCol w:w="236"/>
        <w:gridCol w:w="1310"/>
        <w:gridCol w:w="1275"/>
        <w:gridCol w:w="851"/>
        <w:gridCol w:w="1843"/>
        <w:gridCol w:w="1275"/>
      </w:tblGrid>
      <w:tr w:rsidR="00423709" w:rsidRPr="00CD294B" w:rsidTr="000B6B61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14" w:type="dxa"/>
            <w:vMerge w:val="restart"/>
            <w:vAlign w:val="center"/>
          </w:tcPr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56" w:type="dxa"/>
            <w:vMerge w:val="restart"/>
            <w:vAlign w:val="center"/>
          </w:tcPr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025" w:type="dxa"/>
            <w:gridSpan w:val="4"/>
          </w:tcPr>
          <w:p w:rsidR="00423709" w:rsidRPr="00CD294B" w:rsidRDefault="00423709" w:rsidP="00B368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423709" w:rsidRDefault="00423709" w:rsidP="00E405BB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423709" w:rsidRPr="00CD294B" w:rsidRDefault="00423709" w:rsidP="00E405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</w:tcPr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423709" w:rsidRPr="00CD294B" w:rsidRDefault="00423709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0B6B61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14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262FE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3709" w:rsidRPr="00CD294B" w:rsidTr="000B6B61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1E31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Default="00423709" w:rsidP="001E31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907C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พัฒนาทักษะความรู้สู่สากล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ให้แก่เด็กนักเรียนในพื้นที่ตำบลพรุพี</w:t>
            </w:r>
          </w:p>
          <w:p w:rsidR="00423709" w:rsidRPr="00CD294B" w:rsidRDefault="00423709" w:rsidP="001E31B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1E31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เพื่อส่งเสริมให้นักเรียนเกิดทักษะการเรียนรู้ด้าน ภาษา และไอที</w:t>
            </w:r>
          </w:p>
          <w:p w:rsidR="00C9792C" w:rsidRDefault="00423709" w:rsidP="001E31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เพื่อเตรียมความพร้อม ในการพัฒนานักเรียนสู่สากล</w:t>
            </w:r>
            <w:r w:rsidR="00C979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  <w:p w:rsidR="00423709" w:rsidRPr="00CD294B" w:rsidRDefault="003655AD" w:rsidP="001E31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อาเซียน</w:t>
            </w:r>
          </w:p>
          <w:p w:rsidR="00423709" w:rsidRPr="00CD294B" w:rsidRDefault="00423709" w:rsidP="001E31B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26549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จัดกิจกรรมค่ายภาษาอังกฤษให้กับนักเรียนระดับประถมศึกษาและมัธยมศึกษา</w:t>
            </w:r>
          </w:p>
          <w:p w:rsidR="00423709" w:rsidRPr="00CD294B" w:rsidRDefault="00423709" w:rsidP="0026549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จัดกิจกรรมอบรมการใช้ไอทีให้กับนักเรียนระดับประถมศึกษาและมัธยมศึกษา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๖๐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๖๐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9F3F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๖๐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9F3F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F94069" w:rsidP="001E31B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3709" w:rsidRPr="00CD294B" w:rsidRDefault="00423709" w:rsidP="001E31B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- นักเรียนมีทักษะการเรียนรู้ด้านภาษาและไอที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77A37" w:rsidRPr="00CD294B" w:rsidRDefault="00423709" w:rsidP="00C77A3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423709" w:rsidRPr="00CD294B" w:rsidRDefault="00423709" w:rsidP="001E31B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23709" w:rsidRPr="00CD294B" w:rsidRDefault="00423709" w:rsidP="001E31B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0E30EC" w:rsidRPr="00CD294B" w:rsidRDefault="000E30EC" w:rsidP="000E30E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A6A97" w:rsidRPr="00CD294B" w:rsidRDefault="00BA6A97" w:rsidP="000E30E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A6A97" w:rsidRPr="00CD294B" w:rsidRDefault="00BA6A97" w:rsidP="000E30E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A6A97" w:rsidRPr="00CD294B" w:rsidRDefault="00BA6A97" w:rsidP="000E30E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A6A97" w:rsidRPr="00CD294B" w:rsidRDefault="00BA6A97" w:rsidP="000E30E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5A7192" w:rsidRDefault="005A7192" w:rsidP="006C6835">
      <w:pPr>
        <w:pStyle w:val="8"/>
        <w:rPr>
          <w:rFonts w:ascii="TH SarabunPSK" w:hAnsi="TH SarabunPSK" w:cs="TH SarabunPSK"/>
          <w:sz w:val="30"/>
          <w:szCs w:val="30"/>
        </w:rPr>
      </w:pPr>
    </w:p>
    <w:p w:rsidR="005A7192" w:rsidRDefault="005A7192" w:rsidP="006C6835">
      <w:pPr>
        <w:pStyle w:val="8"/>
        <w:rPr>
          <w:rFonts w:ascii="TH SarabunPSK" w:hAnsi="TH SarabunPSK" w:cs="TH SarabunPSK"/>
          <w:sz w:val="30"/>
          <w:szCs w:val="30"/>
        </w:rPr>
      </w:pPr>
    </w:p>
    <w:p w:rsidR="006C6835" w:rsidRPr="00201AE4" w:rsidRDefault="006C6835" w:rsidP="006C6835">
      <w:pPr>
        <w:pStyle w:val="8"/>
        <w:rPr>
          <w:rFonts w:ascii="TH SarabunPSK" w:hAnsi="TH SarabunPSK" w:cs="TH SarabunPSK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591D45" w:rsidRDefault="00591D45" w:rsidP="000E30EC">
      <w:pPr>
        <w:pStyle w:val="8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-ยุทธศาสตร์ส่งเสริม อนุรักษ์ ศาสนา ศิลปะ วัฒนธรรม จารีต ประเพณี และภูมิปัญญาท้องถิ่น</w:t>
      </w:r>
    </w:p>
    <w:p w:rsidR="000E30EC" w:rsidRPr="00CD294B" w:rsidRDefault="000E30EC" w:rsidP="000E30EC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0E30EC" w:rsidRPr="00CD294B" w:rsidRDefault="000E30EC" w:rsidP="000E30EC">
      <w:pPr>
        <w:pStyle w:val="8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๑.๔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sz w:val="30"/>
          <w:szCs w:val="30"/>
          <w:cs/>
        </w:rPr>
        <w:t>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</w:r>
    </w:p>
    <w:p w:rsidR="00591D45" w:rsidRPr="00CD294B" w:rsidRDefault="00591D45" w:rsidP="000E30EC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14"/>
        <w:gridCol w:w="2552"/>
        <w:gridCol w:w="2126"/>
        <w:gridCol w:w="1134"/>
        <w:gridCol w:w="284"/>
        <w:gridCol w:w="1134"/>
        <w:gridCol w:w="1275"/>
        <w:gridCol w:w="851"/>
        <w:gridCol w:w="1843"/>
        <w:gridCol w:w="1275"/>
      </w:tblGrid>
      <w:tr w:rsidR="00423709" w:rsidRPr="00CD294B" w:rsidTr="00BA6A97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14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827" w:type="dxa"/>
            <w:gridSpan w:val="4"/>
          </w:tcPr>
          <w:p w:rsidR="00423709" w:rsidRPr="00CD294B" w:rsidRDefault="00423709" w:rsidP="00B368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423709" w:rsidRDefault="00423709" w:rsidP="00E405BB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423709" w:rsidRPr="00CD294B" w:rsidRDefault="00423709" w:rsidP="00E405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423709" w:rsidRPr="00CD294B" w:rsidRDefault="00423709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1045E7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14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9F3F7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9792C" w:rsidRPr="004A10BE" w:rsidTr="001045E7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โครงการจัดงานวันเฉลิมพระชนมพรรษา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เพื่อเป็นการเฉลิมฉลองและเทิดพระเกียรติฯ</w:t>
            </w:r>
          </w:p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เพื่อให้ประชาชนได้แสดงออกถึงความจงรักภักดี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-จัดกิจกรรมวันพ่อแห่งชาติ จำนวน ๑ ครั้ง/ปี</w:t>
            </w:r>
          </w:p>
          <w:p w:rsidR="00C9792C" w:rsidRPr="004A10BE" w:rsidRDefault="00C9792C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 จัดกิจกรรมวันแม่แห่งชาติ จำนวน ๑ ครั้ง/ปี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9792C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B969A9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69A9" w:rsidRDefault="000E1A1C" w:rsidP="00BA6B3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  <w:p w:rsidR="006A70D1" w:rsidRPr="004A10BE" w:rsidRDefault="006A70D1" w:rsidP="00BA6B3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BA6B3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ประชาชนได้แสดงออกถึงความจงรักภักดี ร่วมเฉลิมฉลองและเทิดพระเกียรติ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9792C" w:rsidRPr="004A10BE" w:rsidRDefault="00C9792C" w:rsidP="000E30E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C9792C" w:rsidRPr="004A10BE" w:rsidRDefault="00C9792C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C9792C" w:rsidRPr="004A10BE" w:rsidTr="00760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  <w:p w:rsidR="00C9792C" w:rsidRPr="004A10BE" w:rsidRDefault="00C9792C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งานอนุสรณ์สถานรำลึกวีรชน</w:t>
            </w:r>
          </w:p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BA6B3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- มีแหล่งท่องเที่ยวเพิ่มมากขึ้นและให้ชุมชนมีส่วนร่วมในการบริการการท่องเที่ยว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๑</w:t>
            </w:r>
            <w:r w:rsidR="001D0C94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 </w:t>
            </w:r>
            <w:r w:rsidRPr="004A10B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ครั้ง/ปี</w:t>
            </w:r>
          </w:p>
          <w:p w:rsidR="00C9792C" w:rsidRPr="004A10BE" w:rsidRDefault="00C9792C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792C" w:rsidRPr="004A10BE" w:rsidRDefault="00C9792C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792C" w:rsidRPr="004A10BE" w:rsidRDefault="00C9792C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- เพิ่มช่องทางชุมชนมีส่วนร่วมในการจัดบริการการท่องเที่ยว และสร้างรายได้ให้แก่ชุมชน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792C" w:rsidRPr="004A10BE" w:rsidRDefault="00C9792C" w:rsidP="000E30E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C398A" w:rsidRPr="004A10BE" w:rsidTr="00760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จัดกิจกรรมวันผู้สูงอายุ</w:t>
            </w:r>
          </w:p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เพื่ออนุรักษ์วัฒนธรรมและประเพณีอันดีงามของไทย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๑</w:t>
            </w:r>
            <w:r w:rsidR="001D0C94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 </w:t>
            </w:r>
            <w:r w:rsidRPr="004A10B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ครั้ง/ปี</w:t>
            </w:r>
          </w:p>
          <w:p w:rsidR="008C398A" w:rsidRPr="004A10BE" w:rsidRDefault="008C398A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8C398A" w:rsidRPr="004A10BE" w:rsidRDefault="008C398A" w:rsidP="00474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98A" w:rsidRPr="004A10BE" w:rsidRDefault="008C398A" w:rsidP="00474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-วัฒนธรรมและประเพณีอันดีงามของไทยได้รับการสืบทอด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8C398A" w:rsidRPr="004A10BE" w:rsidTr="00760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จัดกิจกรรมวันลอยกระทง</w:t>
            </w:r>
          </w:p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760434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เพื่ออนุรักษ์วัฒนธรรมและประเพณีอันดีงามของไทย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- ๑ </w:t>
            </w:r>
            <w:r w:rsidR="001D0C94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 </w:t>
            </w:r>
            <w:r w:rsidRPr="004A10B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ครั้ง/ปี</w:t>
            </w:r>
          </w:p>
          <w:p w:rsidR="008C398A" w:rsidRPr="004A10BE" w:rsidRDefault="008C398A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A10B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8C398A" w:rsidRPr="004A10BE" w:rsidRDefault="006A70D1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98A" w:rsidRPr="004A10BE" w:rsidRDefault="008C398A" w:rsidP="005D38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8C398A" w:rsidRPr="004A10BE" w:rsidTr="00760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โครงการห้องสมุดวีรชนบ้านช่องช้าง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10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-เพื่อยกระดับและกระตุ้นความรู้สึกสึกให้ประชาชนและชุมชนได้เข้ามามีส่วนร่วมในการจัดการศึกษา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-เพื่อให้นักเรียนและชุมชนสามารถค้นหาความรู้เต็มรูปแบบและเป็นระบบ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450,000</w:t>
            </w:r>
          </w:p>
          <w:p w:rsidR="008C398A" w:rsidRPr="004A10BE" w:rsidRDefault="008C398A" w:rsidP="000B6B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6A70D1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-ประชาชนทั่วไปและนักเรียนเข้ามาศึกษาหาความรู้ให้มีความก้าวหน้า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A" w:rsidRPr="004A10BE" w:rsidRDefault="008C398A" w:rsidP="009F3F7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0E30EC" w:rsidRDefault="000E30EC" w:rsidP="00F62B29">
      <w:pPr>
        <w:rPr>
          <w:rFonts w:ascii="Calibri" w:hAnsi="Calibri"/>
          <w:sz w:val="30"/>
          <w:szCs w:val="30"/>
        </w:rPr>
      </w:pPr>
    </w:p>
    <w:p w:rsidR="006C6835" w:rsidRDefault="006C6835" w:rsidP="00F62B29">
      <w:pPr>
        <w:rPr>
          <w:rFonts w:ascii="Calibri" w:hAnsi="Calibri"/>
          <w:sz w:val="30"/>
          <w:szCs w:val="30"/>
        </w:rPr>
      </w:pPr>
    </w:p>
    <w:p w:rsidR="006A70D1" w:rsidRDefault="006A70D1" w:rsidP="00075BB3">
      <w:pPr>
        <w:pStyle w:val="8"/>
        <w:rPr>
          <w:rFonts w:ascii="TH SarabunPSK" w:hAnsi="TH SarabunPSK" w:cs="TH SarabunPSK"/>
          <w:sz w:val="30"/>
          <w:szCs w:val="30"/>
        </w:rPr>
      </w:pPr>
    </w:p>
    <w:p w:rsidR="006A70D1" w:rsidRDefault="006A70D1" w:rsidP="00075BB3">
      <w:pPr>
        <w:pStyle w:val="8"/>
        <w:rPr>
          <w:rFonts w:ascii="TH SarabunPSK" w:hAnsi="TH SarabunPSK" w:cs="TH SarabunPSK"/>
          <w:sz w:val="30"/>
          <w:szCs w:val="30"/>
        </w:rPr>
      </w:pPr>
    </w:p>
    <w:p w:rsidR="00075BB3" w:rsidRPr="00201AE4" w:rsidRDefault="00075BB3" w:rsidP="00075BB3">
      <w:pPr>
        <w:pStyle w:val="8"/>
        <w:rPr>
          <w:rFonts w:ascii="TH SarabunPSK" w:hAnsi="TH SarabunPSK" w:cs="TH SarabunPSK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BC34B5" w:rsidRDefault="00BC34B5" w:rsidP="00BC34B5">
      <w:pPr>
        <w:pStyle w:val="8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-ยุทธศาสตร์ส่งเสริม อนุรักษ์ ศาสนา ศิลปะ วัฒนธรรม จารีต ประเพณี และภูมิปัญญาท้องถิ่น</w:t>
      </w:r>
    </w:p>
    <w:p w:rsidR="00075BB3" w:rsidRPr="00CD294B" w:rsidRDefault="00075BB3" w:rsidP="00075BB3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6C6835" w:rsidRPr="00075BB3" w:rsidRDefault="00075BB3" w:rsidP="00075BB3">
      <w:pPr>
        <w:pStyle w:val="8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๑.๔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sz w:val="30"/>
          <w:szCs w:val="30"/>
          <w:cs/>
        </w:rPr>
        <w:t>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</w:r>
    </w:p>
    <w:p w:rsidR="000F363E" w:rsidRDefault="000F363E" w:rsidP="00265494">
      <w:pPr>
        <w:pStyle w:val="8"/>
        <w:rPr>
          <w:rFonts w:ascii="TH SarabunPSK" w:hAnsi="TH SarabunPSK" w:cs="TH SarabunPSK"/>
          <w:sz w:val="30"/>
          <w:szCs w:val="30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14"/>
        <w:gridCol w:w="2552"/>
        <w:gridCol w:w="2056"/>
        <w:gridCol w:w="1204"/>
        <w:gridCol w:w="284"/>
        <w:gridCol w:w="1212"/>
        <w:gridCol w:w="1197"/>
        <w:gridCol w:w="851"/>
        <w:gridCol w:w="1843"/>
        <w:gridCol w:w="1275"/>
      </w:tblGrid>
      <w:tr w:rsidR="00423709" w:rsidRPr="00CD294B" w:rsidTr="000B6B61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14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56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897" w:type="dxa"/>
            <w:gridSpan w:val="4"/>
          </w:tcPr>
          <w:p w:rsidR="00423709" w:rsidRPr="00CD294B" w:rsidRDefault="00423709" w:rsidP="00B368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423709" w:rsidRDefault="00423709" w:rsidP="00D00945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423709" w:rsidRPr="00CD294B" w:rsidRDefault="00423709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1D0C94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14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D00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3709" w:rsidRPr="00CD294B" w:rsidTr="001D0C9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603DA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อุดหนุนการจัดกิจกรรมวันสารทเดือนสิบ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เพื่ออนุรักษ์วัฒนธรรมและประเพณีอันดีงามของไทย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- ๑</w:t>
            </w:r>
            <w:r w:rsidR="00445E03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 xml:space="preserve"> </w:t>
            </w:r>
            <w:r w:rsidRPr="00CD294B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 xml:space="preserve"> ครั้ง/ปี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73537E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-วัฒนธรรมและประเพณีอันดีงามของไทยได้รับการสืบทอด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423709" w:rsidRPr="00CD294B" w:rsidTr="001D0C9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603DA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จัดกิจกรรมวันเข้าพรรษา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1D0C94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เพื่ออนุรักษ์วัฒนธรรมและประเพณีอันดีงามของไทย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- ๑</w:t>
            </w:r>
            <w:r w:rsidR="00445E03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 xml:space="preserve"> </w:t>
            </w:r>
            <w:r w:rsidRPr="00CD294B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 xml:space="preserve"> ครั้ง/ปี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73537E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23709" w:rsidRPr="00CD294B" w:rsidTr="001D0C9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603DA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ฝึกอบรมพิธีกรทางศาสนา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1D0C94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เพื่ออนุรักษ์วัฒนธรรมและประเพณีอันดีงามของไทย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- ๑</w:t>
            </w:r>
            <w:r w:rsidR="00445E03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 xml:space="preserve"> </w:t>
            </w:r>
            <w:r w:rsidRPr="00CD294B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 xml:space="preserve"> ครั้ง/ปี</w:t>
            </w:r>
          </w:p>
          <w:p w:rsidR="00423709" w:rsidRPr="00CD294B" w:rsidRDefault="00423709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9" w:rsidRPr="00CD294B" w:rsidRDefault="00423709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73537E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42370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709" w:rsidRPr="00CD294B" w:rsidRDefault="0042370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9792C" w:rsidRPr="00CD294B" w:rsidTr="001D0C9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603DA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ส่งเสริมการเรียนรู้วันสำคัญ </w:t>
            </w:r>
          </w:p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1D0C94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เพื่ออนุรักษ์วัฒนธรรมและประเพณีอันดีงามของไทย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Default="00C9792C" w:rsidP="00075BB3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proofErr w:type="spellStart"/>
            <w:r w:rsidRPr="00CD294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ศพด</w:t>
            </w:r>
            <w:proofErr w:type="spellEnd"/>
            <w:r w:rsidRPr="00CD294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.</w:t>
            </w:r>
            <w:r w:rsidR="00445E03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 xml:space="preserve"> </w:t>
            </w:r>
            <w:r w:rsidRPr="00CD294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ของเทศบาลตำบล</w:t>
            </w:r>
          </w:p>
          <w:p w:rsidR="00C9792C" w:rsidRPr="00CD294B" w:rsidRDefault="00C9792C" w:rsidP="00075BB3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พรุพี</w:t>
            </w:r>
          </w:p>
          <w:p w:rsidR="00C9792C" w:rsidRPr="00CD294B" w:rsidRDefault="00C9792C" w:rsidP="00075BB3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0B6B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792C" w:rsidRPr="00CD294B" w:rsidRDefault="006A70D1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ศูนย์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B23F9A" w:rsidRDefault="00B23F9A">
      <w:r>
        <w:br w:type="page"/>
      </w:r>
    </w:p>
    <w:p w:rsidR="006D0FC9" w:rsidRDefault="006D0FC9"/>
    <w:p w:rsidR="005A7192" w:rsidRDefault="005A7192" w:rsidP="004234F2">
      <w:pPr>
        <w:pStyle w:val="8"/>
        <w:rPr>
          <w:rFonts w:ascii="TH SarabunPSK" w:hAnsi="TH SarabunPSK" w:cs="TH SarabunPSK"/>
          <w:sz w:val="30"/>
          <w:szCs w:val="30"/>
        </w:rPr>
      </w:pPr>
    </w:p>
    <w:p w:rsidR="005A7192" w:rsidRDefault="005A7192" w:rsidP="004234F2">
      <w:pPr>
        <w:pStyle w:val="8"/>
        <w:rPr>
          <w:rFonts w:ascii="TH SarabunPSK" w:hAnsi="TH SarabunPSK" w:cs="TH SarabunPSK"/>
          <w:sz w:val="30"/>
          <w:szCs w:val="30"/>
        </w:rPr>
      </w:pPr>
    </w:p>
    <w:p w:rsidR="004234F2" w:rsidRPr="00201AE4" w:rsidRDefault="004234F2" w:rsidP="004234F2">
      <w:pPr>
        <w:pStyle w:val="8"/>
        <w:rPr>
          <w:rFonts w:ascii="TH SarabunPSK" w:hAnsi="TH SarabunPSK" w:cs="TH SarabunPSK"/>
          <w:sz w:val="30"/>
          <w:szCs w:val="30"/>
        </w:rPr>
      </w:pPr>
      <w:r w:rsidRPr="00201AE4">
        <w:rPr>
          <w:rFonts w:ascii="TH SarabunPSK" w:hAnsi="TH SarabunPSK" w:cs="TH SarabunPSK" w:hint="cs"/>
          <w:sz w:val="30"/>
          <w:szCs w:val="30"/>
          <w:cs/>
        </w:rPr>
        <w:t>ยุทธศาสตร์จังหวัด ที่ 4 การพัฒนาสังคมปลอดภัย คุณภาพชีวิตที่ดี และมีศักยภาพในการแข่งขัน</w:t>
      </w:r>
    </w:p>
    <w:p w:rsidR="00BC34B5" w:rsidRDefault="00BC34B5" w:rsidP="00BC34B5">
      <w:pPr>
        <w:pStyle w:val="8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-ยุทธศาสตร์ส่งเสริม อนุรักษ์ ศาสนา ศิลปะ วัฒนธรรม จารีต ประเพณี และภูมิปัญญาท้องถิ่น</w:t>
      </w:r>
      <w:bookmarkStart w:id="0" w:name="_GoBack"/>
      <w:bookmarkEnd w:id="0"/>
    </w:p>
    <w:p w:rsidR="004234F2" w:rsidRPr="00CD294B" w:rsidRDefault="004234F2" w:rsidP="004234F2">
      <w:pPr>
        <w:pStyle w:val="8"/>
        <w:rPr>
          <w:rFonts w:ascii="TH SarabunPSK" w:hAnsi="TH SarabunPSK" w:cs="TH SarabunPSK"/>
          <w:sz w:val="30"/>
          <w:szCs w:val="30"/>
        </w:rPr>
      </w:pPr>
      <w:r w:rsidRPr="00CD294B">
        <w:rPr>
          <w:rFonts w:ascii="TH SarabunPSK" w:hAnsi="TH SarabunPSK" w:cs="TH SarabunPSK" w:hint="cs"/>
          <w:sz w:val="30"/>
          <w:szCs w:val="30"/>
          <w:cs/>
        </w:rPr>
        <w:t>๑</w:t>
      </w:r>
      <w:r w:rsidRPr="00CD294B">
        <w:rPr>
          <w:rFonts w:ascii="TH SarabunPSK" w:hAnsi="TH SarabunPSK" w:cs="TH SarabunPSK"/>
          <w:sz w:val="30"/>
          <w:szCs w:val="30"/>
        </w:rPr>
        <w:t xml:space="preserve">. </w:t>
      </w:r>
      <w:r w:rsidRPr="00CD294B">
        <w:rPr>
          <w:rFonts w:ascii="TH SarabunPSK" w:hAnsi="TH SarabunPSK" w:cs="TH SarabunPSK"/>
          <w:sz w:val="30"/>
          <w:szCs w:val="30"/>
          <w:cs/>
        </w:rPr>
        <w:t>ยุทธศาสตร์การพัฒนาด</w:t>
      </w:r>
      <w:r w:rsidRPr="00CD294B">
        <w:rPr>
          <w:rFonts w:ascii="TH SarabunPSK" w:hAnsi="TH SarabunPSK" w:cs="TH SarabunPSK" w:hint="cs"/>
          <w:sz w:val="30"/>
          <w:szCs w:val="30"/>
          <w:cs/>
        </w:rPr>
        <w:t>้านส่งเสริมการศึกษา ศาสนา และวัฒนธรรม</w:t>
      </w:r>
    </w:p>
    <w:p w:rsidR="004234F2" w:rsidRPr="00075BB3" w:rsidRDefault="004234F2" w:rsidP="004234F2">
      <w:pPr>
        <w:pStyle w:val="8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D294B">
        <w:rPr>
          <w:rFonts w:ascii="TH SarabunPSK" w:hAnsi="TH SarabunPSK" w:cs="TH SarabunPSK" w:hint="cs"/>
          <w:spacing w:val="3"/>
          <w:sz w:val="30"/>
          <w:szCs w:val="30"/>
          <w:cs/>
        </w:rPr>
        <w:t>๑.๔</w:t>
      </w:r>
      <w:r w:rsidRPr="00CD294B">
        <w:rPr>
          <w:rFonts w:ascii="TH SarabunPSK" w:hAnsi="TH SarabunPSK" w:cs="TH SarabunPSK"/>
          <w:spacing w:val="3"/>
          <w:sz w:val="30"/>
          <w:szCs w:val="30"/>
          <w:cs/>
        </w:rPr>
        <w:t xml:space="preserve"> แนวทางพัฒนา</w:t>
      </w:r>
      <w:r w:rsidRPr="00CD294B">
        <w:rPr>
          <w:rFonts w:ascii="TH SarabunPSK" w:hAnsi="TH SarabunPSK" w:cs="TH SarabunPSK"/>
          <w:spacing w:val="3"/>
          <w:sz w:val="30"/>
          <w:szCs w:val="30"/>
        </w:rPr>
        <w:t xml:space="preserve">: </w:t>
      </w:r>
      <w:r w:rsidRPr="00CD294B">
        <w:rPr>
          <w:rFonts w:ascii="TH SarabunIT๙" w:hAnsi="TH SarabunIT๙" w:cs="TH SarabunIT๙"/>
          <w:sz w:val="30"/>
          <w:szCs w:val="30"/>
          <w:cs/>
        </w:rPr>
        <w:t>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</w:r>
    </w:p>
    <w:p w:rsidR="006D0FC9" w:rsidRDefault="006D0FC9"/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14"/>
        <w:gridCol w:w="2552"/>
        <w:gridCol w:w="2056"/>
        <w:gridCol w:w="1204"/>
        <w:gridCol w:w="284"/>
        <w:gridCol w:w="1212"/>
        <w:gridCol w:w="1197"/>
        <w:gridCol w:w="851"/>
        <w:gridCol w:w="1843"/>
        <w:gridCol w:w="1275"/>
      </w:tblGrid>
      <w:tr w:rsidR="00B23F9A" w:rsidRPr="00CD294B" w:rsidTr="000B6B61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14" w:type="dxa"/>
            <w:vMerge w:val="restart"/>
            <w:vAlign w:val="center"/>
          </w:tcPr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56" w:type="dxa"/>
            <w:vMerge w:val="restart"/>
            <w:vAlign w:val="center"/>
          </w:tcPr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897" w:type="dxa"/>
            <w:gridSpan w:val="4"/>
          </w:tcPr>
          <w:p w:rsidR="00B23F9A" w:rsidRPr="00CD294B" w:rsidRDefault="00B23F9A" w:rsidP="005D38D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B23F9A" w:rsidRDefault="00B23F9A" w:rsidP="005D38D0">
            <w:pPr>
              <w:tabs>
                <w:tab w:val="left" w:pos="1102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หน่วยงาน   </w:t>
            </w:r>
          </w:p>
          <w:p w:rsidR="00B23F9A" w:rsidRPr="00CD294B" w:rsidRDefault="00B23F9A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D29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233B0B" w:rsidRPr="00CD294B" w:rsidTr="00972434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14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  <w:p w:rsidR="00233B0B" w:rsidRPr="00CD294B" w:rsidRDefault="00233B0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CD294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3B0B" w:rsidRPr="00CD294B" w:rsidRDefault="00233B0B" w:rsidP="005D38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9792C" w:rsidRPr="00CD294B" w:rsidTr="00972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603DA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C9792C"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อุดหนุนอำเภอบ้านนาสารสำหรับงานรัฐพิธี และกิจกรรมทางศาสนา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เพื่อเป็นการเฉลิมฉลองและเทิดพระเกียรติฯ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-อุดหนุนที่ว่าการอำเภอบ้านนาสาร</w:t>
            </w:r>
          </w:p>
          <w:p w:rsidR="00C9792C" w:rsidRPr="00CD294B" w:rsidRDefault="00C9792C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075B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Default="004234F2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แห่ง</w:t>
            </w:r>
          </w:p>
          <w:p w:rsidR="004234F2" w:rsidRDefault="004234F2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234F2" w:rsidRDefault="004234F2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72434" w:rsidRPr="00972434" w:rsidRDefault="00972434" w:rsidP="00972434"/>
          <w:p w:rsidR="004234F2" w:rsidRDefault="004234F2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234F2" w:rsidRDefault="004234F2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234F2" w:rsidRPr="00CD294B" w:rsidRDefault="0073537E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ประชาชนได้แสดงออกถึงความจงรักภักดี ร่วมเฉลิมฉลองและเทิดพระเกียรติ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proofErr w:type="spellEnd"/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9792C" w:rsidRPr="00CD294B" w:rsidTr="00972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603DA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๑1</w:t>
            </w:r>
            <w:r w:rsidR="00C9792C"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อนุรักษ์ดนตรีพื้นบ้าน</w:t>
            </w:r>
          </w:p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2" w:rsidRDefault="009969A2" w:rsidP="00D00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="008465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จัดอบรมดนตรีพื้นบ้าน</w:t>
            </w:r>
          </w:p>
          <w:p w:rsidR="00846514" w:rsidRPr="00CD294B" w:rsidRDefault="00846514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จัดตั้งชมรมดนตรีพื้นบ้าน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2" w:rsidRPr="00CD294B" w:rsidRDefault="009969A2" w:rsidP="00D00945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-จัดอบรมดนตรีพื้นบ้านให้ประชาชนในเขตเทศบาลตำบลพรุพี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015B30" w:rsidP="00015B3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>(งบเทศบาล)</w:t>
            </w:r>
          </w:p>
          <w:p w:rsidR="00C9792C" w:rsidRPr="00CD294B" w:rsidRDefault="00C9792C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C9792C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29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CD29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วัฒนธรรมท้องถิ่นได้รับการสืบทอด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2C" w:rsidRPr="00CD294B" w:rsidRDefault="0065455D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CE5A29" w:rsidRPr="00CD294B" w:rsidTr="0097243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Default="00CE5A2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Pr="00CD294B" w:rsidRDefault="00CE5A2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โครงการจัดทำฐานข้อมูล</w:t>
            </w:r>
            <w:r w:rsidR="0065455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วัฒนธรรม ประเพณี ภูมิปัญญา วิชาชีพท้องถิ่น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Default="0065455D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เพื่อรวบรวมข้อมูลวัฒนธรรม ประเพณี ภูมิปัญญา วิชาชีพท้องถิ่น ตำบลพรุพี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Default="0065455D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ระบบข้อมูลวัฒนธรรม ประเพณี ภูมิปัญญา วิชาชีพท้องถิ่น ตำบลพรุพี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Pr="00CD294B" w:rsidRDefault="0065455D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CE5A29" w:rsidRPr="00CD294B" w:rsidRDefault="00CE5A2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Pr="00CD294B" w:rsidRDefault="00CE5A2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Pr="00CD294B" w:rsidRDefault="00CE5A29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Pr="00CD294B" w:rsidRDefault="00CE5A29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Pr="00CD294B" w:rsidRDefault="0065455D" w:rsidP="00D00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481E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มีระบบฐานข้อมูลวัฒนธรรม ประเพณี ภูมิปัญญา วิชาชีพที่สามารถค้นคว้าได้อย่างเป็นระบบ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9" w:rsidRDefault="0065455D" w:rsidP="00D0094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6C6835" w:rsidRPr="00CD294B" w:rsidRDefault="006C6835" w:rsidP="006C6835">
      <w:pPr>
        <w:rPr>
          <w:rFonts w:ascii="Calibri" w:hAnsi="Calibri"/>
          <w:sz w:val="30"/>
          <w:szCs w:val="30"/>
        </w:rPr>
      </w:pPr>
    </w:p>
    <w:p w:rsidR="006C6835" w:rsidRDefault="006C6835" w:rsidP="006C6835">
      <w:pPr>
        <w:pStyle w:val="8"/>
        <w:rPr>
          <w:rFonts w:ascii="TH SarabunPSK" w:hAnsi="TH SarabunPSK" w:cs="TH SarabunPSK"/>
          <w:sz w:val="30"/>
          <w:szCs w:val="30"/>
        </w:rPr>
      </w:pPr>
    </w:p>
    <w:p w:rsidR="006C6835" w:rsidRDefault="006C6835" w:rsidP="006C6835"/>
    <w:p w:rsidR="006C6835" w:rsidRDefault="006C6835" w:rsidP="006C6835"/>
    <w:p w:rsidR="000F363E" w:rsidRPr="00CD294B" w:rsidRDefault="000F363E" w:rsidP="00233B0B">
      <w:pPr>
        <w:pStyle w:val="8"/>
        <w:ind w:firstLine="0"/>
        <w:rPr>
          <w:rFonts w:ascii="TH SarabunPSK" w:hAnsi="TH SarabunPSK" w:cs="TH SarabunPSK"/>
          <w:sz w:val="30"/>
          <w:szCs w:val="30"/>
        </w:rPr>
      </w:pPr>
    </w:p>
    <w:sectPr w:rsidR="000F363E" w:rsidRPr="00CD294B" w:rsidSect="005A7192">
      <w:headerReference w:type="even" r:id="rId9"/>
      <w:footerReference w:type="even" r:id="rId10"/>
      <w:footerReference w:type="default" r:id="rId11"/>
      <w:pgSz w:w="16838" w:h="11906" w:orient="landscape"/>
      <w:pgMar w:top="450" w:right="720" w:bottom="450" w:left="720" w:header="144" w:footer="0" w:gutter="0"/>
      <w:pgNumType w:fmt="thaiNumbers" w:start="28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EB" w:rsidRDefault="007806EB">
      <w:r>
        <w:separator/>
      </w:r>
    </w:p>
  </w:endnote>
  <w:endnote w:type="continuationSeparator" w:id="0">
    <w:p w:rsidR="007806EB" w:rsidRDefault="0078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F1" w:rsidRDefault="00716DC7" w:rsidP="00CB7858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A74DF1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A74DF1" w:rsidRDefault="00A74D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A74DF1" w:rsidRPr="00D94CF1" w:rsidTr="00140579">
      <w:tc>
        <w:tcPr>
          <w:tcW w:w="4500" w:type="pct"/>
          <w:tcBorders>
            <w:top w:val="single" w:sz="4" w:space="0" w:color="000000"/>
          </w:tcBorders>
        </w:tcPr>
        <w:p w:rsidR="00A74DF1" w:rsidRPr="0010756F" w:rsidRDefault="0017333A" w:rsidP="00140579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A74DF1" w:rsidRPr="005A7192" w:rsidRDefault="00716DC7" w:rsidP="005A7192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5A7192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A74DF1" w:rsidRPr="005A7192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5A7192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BC34B5" w:rsidRPr="00BC34B5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๓๖</w:t>
          </w:r>
          <w:r w:rsidRPr="005A7192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A74DF1" w:rsidRPr="00937007" w:rsidRDefault="00A74DF1" w:rsidP="00937007">
    <w:pPr>
      <w:pStyle w:val="a9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EB" w:rsidRDefault="007806EB">
      <w:r>
        <w:separator/>
      </w:r>
    </w:p>
  </w:footnote>
  <w:footnote w:type="continuationSeparator" w:id="0">
    <w:p w:rsidR="007806EB" w:rsidRDefault="0078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F1" w:rsidRDefault="00716DC7" w:rsidP="00D463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74D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4DF1" w:rsidRDefault="00A74D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2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63B85BBF"/>
    <w:multiLevelType w:val="multilevel"/>
    <w:tmpl w:val="010EF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5">
    <w:nsid w:val="6775526F"/>
    <w:multiLevelType w:val="multilevel"/>
    <w:tmpl w:val="5F6C0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C6E1513"/>
    <w:multiLevelType w:val="hybridMultilevel"/>
    <w:tmpl w:val="19B6B8E0"/>
    <w:lvl w:ilvl="0" w:tplc="F88E1048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7C8E1B9A"/>
    <w:multiLevelType w:val="hybridMultilevel"/>
    <w:tmpl w:val="A314E352"/>
    <w:lvl w:ilvl="0" w:tplc="6B807264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F1280C1E">
      <w:numFmt w:val="none"/>
      <w:lvlText w:val=""/>
      <w:lvlJc w:val="left"/>
      <w:pPr>
        <w:tabs>
          <w:tab w:val="num" w:pos="360"/>
        </w:tabs>
      </w:pPr>
    </w:lvl>
    <w:lvl w:ilvl="2" w:tplc="2F285E4A">
      <w:numFmt w:val="none"/>
      <w:lvlText w:val=""/>
      <w:lvlJc w:val="left"/>
      <w:pPr>
        <w:tabs>
          <w:tab w:val="num" w:pos="360"/>
        </w:tabs>
      </w:pPr>
    </w:lvl>
    <w:lvl w:ilvl="3" w:tplc="D3BC6388">
      <w:numFmt w:val="none"/>
      <w:lvlText w:val=""/>
      <w:lvlJc w:val="left"/>
      <w:pPr>
        <w:tabs>
          <w:tab w:val="num" w:pos="360"/>
        </w:tabs>
      </w:pPr>
    </w:lvl>
    <w:lvl w:ilvl="4" w:tplc="E398FBC6">
      <w:numFmt w:val="none"/>
      <w:lvlText w:val=""/>
      <w:lvlJc w:val="left"/>
      <w:pPr>
        <w:tabs>
          <w:tab w:val="num" w:pos="360"/>
        </w:tabs>
      </w:pPr>
    </w:lvl>
    <w:lvl w:ilvl="5" w:tplc="97563A2E">
      <w:numFmt w:val="none"/>
      <w:lvlText w:val=""/>
      <w:lvlJc w:val="left"/>
      <w:pPr>
        <w:tabs>
          <w:tab w:val="num" w:pos="360"/>
        </w:tabs>
      </w:pPr>
    </w:lvl>
    <w:lvl w:ilvl="6" w:tplc="7632F536">
      <w:numFmt w:val="none"/>
      <w:lvlText w:val=""/>
      <w:lvlJc w:val="left"/>
      <w:pPr>
        <w:tabs>
          <w:tab w:val="num" w:pos="360"/>
        </w:tabs>
      </w:pPr>
    </w:lvl>
    <w:lvl w:ilvl="7" w:tplc="D40A3702">
      <w:numFmt w:val="none"/>
      <w:lvlText w:val=""/>
      <w:lvlJc w:val="left"/>
      <w:pPr>
        <w:tabs>
          <w:tab w:val="num" w:pos="360"/>
        </w:tabs>
      </w:pPr>
    </w:lvl>
    <w:lvl w:ilvl="8" w:tplc="CF1E30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7"/>
    <w:rsid w:val="000005E8"/>
    <w:rsid w:val="00000D4B"/>
    <w:rsid w:val="00003418"/>
    <w:rsid w:val="00003658"/>
    <w:rsid w:val="000056BD"/>
    <w:rsid w:val="00006E04"/>
    <w:rsid w:val="00010152"/>
    <w:rsid w:val="00012643"/>
    <w:rsid w:val="00013A57"/>
    <w:rsid w:val="00015B30"/>
    <w:rsid w:val="00017298"/>
    <w:rsid w:val="00017E84"/>
    <w:rsid w:val="0002176B"/>
    <w:rsid w:val="00022E5C"/>
    <w:rsid w:val="00023A4E"/>
    <w:rsid w:val="00023CC3"/>
    <w:rsid w:val="00024187"/>
    <w:rsid w:val="000269DC"/>
    <w:rsid w:val="000309F4"/>
    <w:rsid w:val="00031694"/>
    <w:rsid w:val="000352C0"/>
    <w:rsid w:val="00037693"/>
    <w:rsid w:val="000446C8"/>
    <w:rsid w:val="00045085"/>
    <w:rsid w:val="000455B8"/>
    <w:rsid w:val="00045633"/>
    <w:rsid w:val="00046424"/>
    <w:rsid w:val="00051321"/>
    <w:rsid w:val="00055CE8"/>
    <w:rsid w:val="00057AB0"/>
    <w:rsid w:val="00060C3E"/>
    <w:rsid w:val="000610B6"/>
    <w:rsid w:val="00067F07"/>
    <w:rsid w:val="00073C09"/>
    <w:rsid w:val="00075717"/>
    <w:rsid w:val="00075BB3"/>
    <w:rsid w:val="00077BA4"/>
    <w:rsid w:val="00081879"/>
    <w:rsid w:val="000823FC"/>
    <w:rsid w:val="00082BD6"/>
    <w:rsid w:val="000870AD"/>
    <w:rsid w:val="000875E9"/>
    <w:rsid w:val="000920D7"/>
    <w:rsid w:val="000953D4"/>
    <w:rsid w:val="000A078D"/>
    <w:rsid w:val="000A0F07"/>
    <w:rsid w:val="000A158C"/>
    <w:rsid w:val="000A2E89"/>
    <w:rsid w:val="000A61C4"/>
    <w:rsid w:val="000A7B6A"/>
    <w:rsid w:val="000B0390"/>
    <w:rsid w:val="000B281C"/>
    <w:rsid w:val="000B6B61"/>
    <w:rsid w:val="000C1919"/>
    <w:rsid w:val="000C2956"/>
    <w:rsid w:val="000C37B5"/>
    <w:rsid w:val="000C409D"/>
    <w:rsid w:val="000C45BD"/>
    <w:rsid w:val="000C5045"/>
    <w:rsid w:val="000C6A11"/>
    <w:rsid w:val="000D105B"/>
    <w:rsid w:val="000E1317"/>
    <w:rsid w:val="000E1513"/>
    <w:rsid w:val="000E1A1C"/>
    <w:rsid w:val="000E1FF5"/>
    <w:rsid w:val="000E21D2"/>
    <w:rsid w:val="000E30EC"/>
    <w:rsid w:val="000E51CF"/>
    <w:rsid w:val="000E555C"/>
    <w:rsid w:val="000E5C7B"/>
    <w:rsid w:val="000F00D9"/>
    <w:rsid w:val="000F0435"/>
    <w:rsid w:val="000F046A"/>
    <w:rsid w:val="000F1DC9"/>
    <w:rsid w:val="000F363E"/>
    <w:rsid w:val="000F769F"/>
    <w:rsid w:val="00100E95"/>
    <w:rsid w:val="00101AFB"/>
    <w:rsid w:val="001045E7"/>
    <w:rsid w:val="00106D43"/>
    <w:rsid w:val="001103DA"/>
    <w:rsid w:val="001103E3"/>
    <w:rsid w:val="0011699F"/>
    <w:rsid w:val="00120103"/>
    <w:rsid w:val="00120F41"/>
    <w:rsid w:val="00123B03"/>
    <w:rsid w:val="00123BFF"/>
    <w:rsid w:val="00124F6A"/>
    <w:rsid w:val="00134E65"/>
    <w:rsid w:val="00135BD2"/>
    <w:rsid w:val="0013666F"/>
    <w:rsid w:val="00140579"/>
    <w:rsid w:val="00143D24"/>
    <w:rsid w:val="001442FA"/>
    <w:rsid w:val="00145E32"/>
    <w:rsid w:val="00147004"/>
    <w:rsid w:val="00150CB5"/>
    <w:rsid w:val="00151DFB"/>
    <w:rsid w:val="001568C9"/>
    <w:rsid w:val="00157572"/>
    <w:rsid w:val="00160AFE"/>
    <w:rsid w:val="001611DD"/>
    <w:rsid w:val="001703BC"/>
    <w:rsid w:val="0017210F"/>
    <w:rsid w:val="0017265C"/>
    <w:rsid w:val="0017333A"/>
    <w:rsid w:val="00174DE5"/>
    <w:rsid w:val="00176959"/>
    <w:rsid w:val="00177E33"/>
    <w:rsid w:val="00181F08"/>
    <w:rsid w:val="00181F44"/>
    <w:rsid w:val="00182F99"/>
    <w:rsid w:val="00185612"/>
    <w:rsid w:val="00186975"/>
    <w:rsid w:val="00187DE5"/>
    <w:rsid w:val="0019247B"/>
    <w:rsid w:val="0019367F"/>
    <w:rsid w:val="00193D50"/>
    <w:rsid w:val="00194C8D"/>
    <w:rsid w:val="001A25F4"/>
    <w:rsid w:val="001A4AC8"/>
    <w:rsid w:val="001A5392"/>
    <w:rsid w:val="001B0E4D"/>
    <w:rsid w:val="001B42ED"/>
    <w:rsid w:val="001B44B3"/>
    <w:rsid w:val="001B49B4"/>
    <w:rsid w:val="001B5367"/>
    <w:rsid w:val="001B7E22"/>
    <w:rsid w:val="001C0537"/>
    <w:rsid w:val="001C3470"/>
    <w:rsid w:val="001C67B2"/>
    <w:rsid w:val="001C7017"/>
    <w:rsid w:val="001C7619"/>
    <w:rsid w:val="001D0C94"/>
    <w:rsid w:val="001D22E4"/>
    <w:rsid w:val="001D49F8"/>
    <w:rsid w:val="001D754E"/>
    <w:rsid w:val="001E0F6F"/>
    <w:rsid w:val="001E31B4"/>
    <w:rsid w:val="001E4575"/>
    <w:rsid w:val="001E7845"/>
    <w:rsid w:val="001F1393"/>
    <w:rsid w:val="001F302A"/>
    <w:rsid w:val="001F43CD"/>
    <w:rsid w:val="001F6577"/>
    <w:rsid w:val="001F7754"/>
    <w:rsid w:val="002000C7"/>
    <w:rsid w:val="002000F5"/>
    <w:rsid w:val="00201AE4"/>
    <w:rsid w:val="00204DBA"/>
    <w:rsid w:val="00210160"/>
    <w:rsid w:val="00210620"/>
    <w:rsid w:val="00216229"/>
    <w:rsid w:val="00217951"/>
    <w:rsid w:val="00217F2D"/>
    <w:rsid w:val="002214C5"/>
    <w:rsid w:val="00221F09"/>
    <w:rsid w:val="0022247D"/>
    <w:rsid w:val="00223AC0"/>
    <w:rsid w:val="00225B43"/>
    <w:rsid w:val="00227BE4"/>
    <w:rsid w:val="00231704"/>
    <w:rsid w:val="00233B0B"/>
    <w:rsid w:val="0023578F"/>
    <w:rsid w:val="00237AAB"/>
    <w:rsid w:val="002414E1"/>
    <w:rsid w:val="00253517"/>
    <w:rsid w:val="00257D87"/>
    <w:rsid w:val="00260933"/>
    <w:rsid w:val="00261D9C"/>
    <w:rsid w:val="00262FE3"/>
    <w:rsid w:val="00265494"/>
    <w:rsid w:val="00265BF8"/>
    <w:rsid w:val="00266BD0"/>
    <w:rsid w:val="00267945"/>
    <w:rsid w:val="002754D3"/>
    <w:rsid w:val="00280652"/>
    <w:rsid w:val="00280FE5"/>
    <w:rsid w:val="00285C5E"/>
    <w:rsid w:val="00287DDE"/>
    <w:rsid w:val="002929FA"/>
    <w:rsid w:val="00292E7B"/>
    <w:rsid w:val="002967DE"/>
    <w:rsid w:val="00296EFD"/>
    <w:rsid w:val="00297104"/>
    <w:rsid w:val="002A28BF"/>
    <w:rsid w:val="002A4F6B"/>
    <w:rsid w:val="002B11C8"/>
    <w:rsid w:val="002B2324"/>
    <w:rsid w:val="002B5C6E"/>
    <w:rsid w:val="002B7D10"/>
    <w:rsid w:val="002C0849"/>
    <w:rsid w:val="002C0EC9"/>
    <w:rsid w:val="002C4130"/>
    <w:rsid w:val="002C4626"/>
    <w:rsid w:val="002C52D7"/>
    <w:rsid w:val="002C7E22"/>
    <w:rsid w:val="002D0621"/>
    <w:rsid w:val="002D2D44"/>
    <w:rsid w:val="002D3486"/>
    <w:rsid w:val="002D4049"/>
    <w:rsid w:val="002D4063"/>
    <w:rsid w:val="002E2388"/>
    <w:rsid w:val="002E5681"/>
    <w:rsid w:val="002F708E"/>
    <w:rsid w:val="002F77B1"/>
    <w:rsid w:val="00300E65"/>
    <w:rsid w:val="00303BB6"/>
    <w:rsid w:val="003043FB"/>
    <w:rsid w:val="00304D22"/>
    <w:rsid w:val="00314EBC"/>
    <w:rsid w:val="0031555C"/>
    <w:rsid w:val="00315FDE"/>
    <w:rsid w:val="003166DE"/>
    <w:rsid w:val="00316AD4"/>
    <w:rsid w:val="00320526"/>
    <w:rsid w:val="00321C83"/>
    <w:rsid w:val="00324E20"/>
    <w:rsid w:val="00325565"/>
    <w:rsid w:val="0032673E"/>
    <w:rsid w:val="0033038F"/>
    <w:rsid w:val="003306A5"/>
    <w:rsid w:val="003311AC"/>
    <w:rsid w:val="00331342"/>
    <w:rsid w:val="0033478D"/>
    <w:rsid w:val="00334FD0"/>
    <w:rsid w:val="00337F26"/>
    <w:rsid w:val="00346352"/>
    <w:rsid w:val="00346CD7"/>
    <w:rsid w:val="00350275"/>
    <w:rsid w:val="003512A5"/>
    <w:rsid w:val="00351F9F"/>
    <w:rsid w:val="00352800"/>
    <w:rsid w:val="003544E9"/>
    <w:rsid w:val="003573D7"/>
    <w:rsid w:val="0036465C"/>
    <w:rsid w:val="00364BD4"/>
    <w:rsid w:val="003655AD"/>
    <w:rsid w:val="003664EE"/>
    <w:rsid w:val="00366C6E"/>
    <w:rsid w:val="00366D48"/>
    <w:rsid w:val="003721F4"/>
    <w:rsid w:val="003725F0"/>
    <w:rsid w:val="00375B3B"/>
    <w:rsid w:val="003760DA"/>
    <w:rsid w:val="0038002E"/>
    <w:rsid w:val="00382539"/>
    <w:rsid w:val="00387B02"/>
    <w:rsid w:val="00392E8C"/>
    <w:rsid w:val="00394C10"/>
    <w:rsid w:val="00397E3B"/>
    <w:rsid w:val="003A117A"/>
    <w:rsid w:val="003A12BC"/>
    <w:rsid w:val="003B1C4A"/>
    <w:rsid w:val="003B2A4D"/>
    <w:rsid w:val="003B48CE"/>
    <w:rsid w:val="003C1486"/>
    <w:rsid w:val="003C4BEF"/>
    <w:rsid w:val="003C62CF"/>
    <w:rsid w:val="003C69EE"/>
    <w:rsid w:val="003C7FDE"/>
    <w:rsid w:val="003E43FF"/>
    <w:rsid w:val="003E6B4C"/>
    <w:rsid w:val="003E750F"/>
    <w:rsid w:val="003E7AB7"/>
    <w:rsid w:val="003F1B5B"/>
    <w:rsid w:val="003F3FD5"/>
    <w:rsid w:val="004009CF"/>
    <w:rsid w:val="0040305D"/>
    <w:rsid w:val="00406FFD"/>
    <w:rsid w:val="0041485B"/>
    <w:rsid w:val="00420173"/>
    <w:rsid w:val="004234F2"/>
    <w:rsid w:val="00423709"/>
    <w:rsid w:val="00423761"/>
    <w:rsid w:val="00425F81"/>
    <w:rsid w:val="004277FD"/>
    <w:rsid w:val="00432522"/>
    <w:rsid w:val="00432D09"/>
    <w:rsid w:val="004333B4"/>
    <w:rsid w:val="004377F9"/>
    <w:rsid w:val="00442C41"/>
    <w:rsid w:val="00445E03"/>
    <w:rsid w:val="004462C3"/>
    <w:rsid w:val="0044699E"/>
    <w:rsid w:val="00450BEB"/>
    <w:rsid w:val="004517A0"/>
    <w:rsid w:val="00452284"/>
    <w:rsid w:val="004533CD"/>
    <w:rsid w:val="00454581"/>
    <w:rsid w:val="0045531C"/>
    <w:rsid w:val="0045532B"/>
    <w:rsid w:val="00455CCF"/>
    <w:rsid w:val="00456E35"/>
    <w:rsid w:val="004707CC"/>
    <w:rsid w:val="00471C44"/>
    <w:rsid w:val="00474EF8"/>
    <w:rsid w:val="00475617"/>
    <w:rsid w:val="00475CB6"/>
    <w:rsid w:val="00475D32"/>
    <w:rsid w:val="00481E16"/>
    <w:rsid w:val="0048239E"/>
    <w:rsid w:val="00483D95"/>
    <w:rsid w:val="004870EE"/>
    <w:rsid w:val="0048755B"/>
    <w:rsid w:val="004909BD"/>
    <w:rsid w:val="004912F0"/>
    <w:rsid w:val="00495896"/>
    <w:rsid w:val="00497A19"/>
    <w:rsid w:val="004A10BE"/>
    <w:rsid w:val="004A4C49"/>
    <w:rsid w:val="004B48BC"/>
    <w:rsid w:val="004B6A36"/>
    <w:rsid w:val="004B7A18"/>
    <w:rsid w:val="004C05B1"/>
    <w:rsid w:val="004C2DFF"/>
    <w:rsid w:val="004C5F2C"/>
    <w:rsid w:val="004D12FF"/>
    <w:rsid w:val="004D3E60"/>
    <w:rsid w:val="004D4C96"/>
    <w:rsid w:val="004D5842"/>
    <w:rsid w:val="004D5EAC"/>
    <w:rsid w:val="004D6FA3"/>
    <w:rsid w:val="004E1E49"/>
    <w:rsid w:val="004E6158"/>
    <w:rsid w:val="004E6AA3"/>
    <w:rsid w:val="004E795F"/>
    <w:rsid w:val="004F26EF"/>
    <w:rsid w:val="004F27F4"/>
    <w:rsid w:val="004F43CD"/>
    <w:rsid w:val="004F61DF"/>
    <w:rsid w:val="004F7A85"/>
    <w:rsid w:val="0050457E"/>
    <w:rsid w:val="005045F7"/>
    <w:rsid w:val="005057C5"/>
    <w:rsid w:val="00506D3B"/>
    <w:rsid w:val="00506ED6"/>
    <w:rsid w:val="005109FC"/>
    <w:rsid w:val="00510FAA"/>
    <w:rsid w:val="00513A68"/>
    <w:rsid w:val="00514097"/>
    <w:rsid w:val="005150DD"/>
    <w:rsid w:val="005156C1"/>
    <w:rsid w:val="005157D6"/>
    <w:rsid w:val="00516E95"/>
    <w:rsid w:val="00517B4D"/>
    <w:rsid w:val="00520346"/>
    <w:rsid w:val="005362B6"/>
    <w:rsid w:val="005363AD"/>
    <w:rsid w:val="00537CF8"/>
    <w:rsid w:val="005400B8"/>
    <w:rsid w:val="00541A3C"/>
    <w:rsid w:val="0054695B"/>
    <w:rsid w:val="005501FE"/>
    <w:rsid w:val="005513FD"/>
    <w:rsid w:val="005536AB"/>
    <w:rsid w:val="00554684"/>
    <w:rsid w:val="00554FEF"/>
    <w:rsid w:val="0055620C"/>
    <w:rsid w:val="005577A8"/>
    <w:rsid w:val="00561800"/>
    <w:rsid w:val="0056336F"/>
    <w:rsid w:val="00570E63"/>
    <w:rsid w:val="00572290"/>
    <w:rsid w:val="00572553"/>
    <w:rsid w:val="005820D0"/>
    <w:rsid w:val="00584046"/>
    <w:rsid w:val="00591D45"/>
    <w:rsid w:val="005951B1"/>
    <w:rsid w:val="00595DFB"/>
    <w:rsid w:val="00596E5A"/>
    <w:rsid w:val="00597B16"/>
    <w:rsid w:val="005A0826"/>
    <w:rsid w:val="005A60A3"/>
    <w:rsid w:val="005A6364"/>
    <w:rsid w:val="005A7152"/>
    <w:rsid w:val="005A7192"/>
    <w:rsid w:val="005A7431"/>
    <w:rsid w:val="005A7EEC"/>
    <w:rsid w:val="005B2ECA"/>
    <w:rsid w:val="005C2835"/>
    <w:rsid w:val="005C356E"/>
    <w:rsid w:val="005C415D"/>
    <w:rsid w:val="005D00C1"/>
    <w:rsid w:val="005D21FB"/>
    <w:rsid w:val="005D2995"/>
    <w:rsid w:val="005D364A"/>
    <w:rsid w:val="005D38D0"/>
    <w:rsid w:val="005D5B12"/>
    <w:rsid w:val="005D71BF"/>
    <w:rsid w:val="005E26F4"/>
    <w:rsid w:val="005E4924"/>
    <w:rsid w:val="005E5822"/>
    <w:rsid w:val="005F0943"/>
    <w:rsid w:val="006030C0"/>
    <w:rsid w:val="00603DAC"/>
    <w:rsid w:val="0060690D"/>
    <w:rsid w:val="0060762A"/>
    <w:rsid w:val="00610074"/>
    <w:rsid w:val="0061178A"/>
    <w:rsid w:val="006154E6"/>
    <w:rsid w:val="00620BF7"/>
    <w:rsid w:val="00623410"/>
    <w:rsid w:val="00630194"/>
    <w:rsid w:val="00630CD5"/>
    <w:rsid w:val="0063155C"/>
    <w:rsid w:val="00634918"/>
    <w:rsid w:val="00635017"/>
    <w:rsid w:val="00641606"/>
    <w:rsid w:val="0064258E"/>
    <w:rsid w:val="0064435A"/>
    <w:rsid w:val="00647403"/>
    <w:rsid w:val="00650402"/>
    <w:rsid w:val="006509D5"/>
    <w:rsid w:val="00651AD2"/>
    <w:rsid w:val="00651D76"/>
    <w:rsid w:val="00652C02"/>
    <w:rsid w:val="0065395B"/>
    <w:rsid w:val="006542BC"/>
    <w:rsid w:val="0065455D"/>
    <w:rsid w:val="00655B42"/>
    <w:rsid w:val="0066437A"/>
    <w:rsid w:val="006665B6"/>
    <w:rsid w:val="00671EB8"/>
    <w:rsid w:val="00672320"/>
    <w:rsid w:val="0067690C"/>
    <w:rsid w:val="0067702D"/>
    <w:rsid w:val="0067746B"/>
    <w:rsid w:val="00680409"/>
    <w:rsid w:val="00683269"/>
    <w:rsid w:val="00684ED6"/>
    <w:rsid w:val="006866E3"/>
    <w:rsid w:val="006906E4"/>
    <w:rsid w:val="00692BB5"/>
    <w:rsid w:val="006A0263"/>
    <w:rsid w:val="006A11B2"/>
    <w:rsid w:val="006A3268"/>
    <w:rsid w:val="006A6A15"/>
    <w:rsid w:val="006A70D1"/>
    <w:rsid w:val="006B043F"/>
    <w:rsid w:val="006B3439"/>
    <w:rsid w:val="006B463B"/>
    <w:rsid w:val="006B6CD0"/>
    <w:rsid w:val="006B7FC2"/>
    <w:rsid w:val="006C0B0E"/>
    <w:rsid w:val="006C39E4"/>
    <w:rsid w:val="006C3B32"/>
    <w:rsid w:val="006C5070"/>
    <w:rsid w:val="006C6835"/>
    <w:rsid w:val="006C6E19"/>
    <w:rsid w:val="006C72EE"/>
    <w:rsid w:val="006C7BA8"/>
    <w:rsid w:val="006D0FC9"/>
    <w:rsid w:val="006D205C"/>
    <w:rsid w:val="006D4EB6"/>
    <w:rsid w:val="006D750D"/>
    <w:rsid w:val="006E1020"/>
    <w:rsid w:val="006E17FB"/>
    <w:rsid w:val="006E3391"/>
    <w:rsid w:val="006E55DD"/>
    <w:rsid w:val="006F3505"/>
    <w:rsid w:val="006F36CF"/>
    <w:rsid w:val="006F4E38"/>
    <w:rsid w:val="006F61A3"/>
    <w:rsid w:val="006F74FA"/>
    <w:rsid w:val="00700923"/>
    <w:rsid w:val="007038B8"/>
    <w:rsid w:val="00704741"/>
    <w:rsid w:val="00704810"/>
    <w:rsid w:val="0071366F"/>
    <w:rsid w:val="007137F7"/>
    <w:rsid w:val="007152B9"/>
    <w:rsid w:val="00716DC7"/>
    <w:rsid w:val="00720954"/>
    <w:rsid w:val="00723422"/>
    <w:rsid w:val="007238D7"/>
    <w:rsid w:val="00725D93"/>
    <w:rsid w:val="007324B7"/>
    <w:rsid w:val="007347F0"/>
    <w:rsid w:val="0073537E"/>
    <w:rsid w:val="007369EE"/>
    <w:rsid w:val="00736CEC"/>
    <w:rsid w:val="00737FEE"/>
    <w:rsid w:val="00741605"/>
    <w:rsid w:val="00744E41"/>
    <w:rsid w:val="00745DFB"/>
    <w:rsid w:val="00747BF0"/>
    <w:rsid w:val="00750283"/>
    <w:rsid w:val="00750F8A"/>
    <w:rsid w:val="0075149A"/>
    <w:rsid w:val="00754151"/>
    <w:rsid w:val="007559F0"/>
    <w:rsid w:val="007577D5"/>
    <w:rsid w:val="00760434"/>
    <w:rsid w:val="00760557"/>
    <w:rsid w:val="0076074F"/>
    <w:rsid w:val="00761970"/>
    <w:rsid w:val="0076364D"/>
    <w:rsid w:val="0076378F"/>
    <w:rsid w:val="00764E5B"/>
    <w:rsid w:val="007701A8"/>
    <w:rsid w:val="00770F33"/>
    <w:rsid w:val="0077116C"/>
    <w:rsid w:val="00772914"/>
    <w:rsid w:val="00772F3C"/>
    <w:rsid w:val="007733FE"/>
    <w:rsid w:val="00773561"/>
    <w:rsid w:val="007752F9"/>
    <w:rsid w:val="00776960"/>
    <w:rsid w:val="007806EB"/>
    <w:rsid w:val="00781205"/>
    <w:rsid w:val="007907B2"/>
    <w:rsid w:val="00791997"/>
    <w:rsid w:val="0079616A"/>
    <w:rsid w:val="00797020"/>
    <w:rsid w:val="007A1F08"/>
    <w:rsid w:val="007A389C"/>
    <w:rsid w:val="007A3C79"/>
    <w:rsid w:val="007A3E08"/>
    <w:rsid w:val="007A4C21"/>
    <w:rsid w:val="007A5EF3"/>
    <w:rsid w:val="007A70FC"/>
    <w:rsid w:val="007B0CED"/>
    <w:rsid w:val="007B19BB"/>
    <w:rsid w:val="007B4739"/>
    <w:rsid w:val="007B5588"/>
    <w:rsid w:val="007B6382"/>
    <w:rsid w:val="007C2285"/>
    <w:rsid w:val="007C471D"/>
    <w:rsid w:val="007D0125"/>
    <w:rsid w:val="007D19BC"/>
    <w:rsid w:val="007D40C2"/>
    <w:rsid w:val="007D5029"/>
    <w:rsid w:val="007D7F01"/>
    <w:rsid w:val="007E2844"/>
    <w:rsid w:val="007E48C5"/>
    <w:rsid w:val="007E5712"/>
    <w:rsid w:val="007F04CC"/>
    <w:rsid w:val="007F50A2"/>
    <w:rsid w:val="007F5860"/>
    <w:rsid w:val="00807702"/>
    <w:rsid w:val="0081430B"/>
    <w:rsid w:val="008143BF"/>
    <w:rsid w:val="008170D9"/>
    <w:rsid w:val="00817AF0"/>
    <w:rsid w:val="00821AD1"/>
    <w:rsid w:val="008223F6"/>
    <w:rsid w:val="0082376C"/>
    <w:rsid w:val="0082525F"/>
    <w:rsid w:val="00825812"/>
    <w:rsid w:val="008265E0"/>
    <w:rsid w:val="008316E5"/>
    <w:rsid w:val="0083173E"/>
    <w:rsid w:val="008323CB"/>
    <w:rsid w:val="00832D3D"/>
    <w:rsid w:val="00836934"/>
    <w:rsid w:val="00836C28"/>
    <w:rsid w:val="00846514"/>
    <w:rsid w:val="0085194B"/>
    <w:rsid w:val="00851B27"/>
    <w:rsid w:val="00854A18"/>
    <w:rsid w:val="008550FF"/>
    <w:rsid w:val="0085554E"/>
    <w:rsid w:val="00856E13"/>
    <w:rsid w:val="008572AC"/>
    <w:rsid w:val="0086014E"/>
    <w:rsid w:val="00864161"/>
    <w:rsid w:val="008652FD"/>
    <w:rsid w:val="00865F9A"/>
    <w:rsid w:val="008670BE"/>
    <w:rsid w:val="00870C02"/>
    <w:rsid w:val="00871C63"/>
    <w:rsid w:val="00880AB8"/>
    <w:rsid w:val="00881677"/>
    <w:rsid w:val="00881BC7"/>
    <w:rsid w:val="00883182"/>
    <w:rsid w:val="00886639"/>
    <w:rsid w:val="008917D0"/>
    <w:rsid w:val="0089222B"/>
    <w:rsid w:val="00894228"/>
    <w:rsid w:val="0089432A"/>
    <w:rsid w:val="008A1E0A"/>
    <w:rsid w:val="008A2C7B"/>
    <w:rsid w:val="008A454F"/>
    <w:rsid w:val="008A51C1"/>
    <w:rsid w:val="008A5442"/>
    <w:rsid w:val="008A7DC8"/>
    <w:rsid w:val="008B6884"/>
    <w:rsid w:val="008B69BC"/>
    <w:rsid w:val="008B6F75"/>
    <w:rsid w:val="008B73B8"/>
    <w:rsid w:val="008C398A"/>
    <w:rsid w:val="008C4F40"/>
    <w:rsid w:val="008C6895"/>
    <w:rsid w:val="008C6CAE"/>
    <w:rsid w:val="008C7EE0"/>
    <w:rsid w:val="008D0EC7"/>
    <w:rsid w:val="008D4E5A"/>
    <w:rsid w:val="008D4EFE"/>
    <w:rsid w:val="008D6ED8"/>
    <w:rsid w:val="008E08CB"/>
    <w:rsid w:val="008E2D74"/>
    <w:rsid w:val="008E3F0B"/>
    <w:rsid w:val="008E49CF"/>
    <w:rsid w:val="008E4D48"/>
    <w:rsid w:val="008E63F7"/>
    <w:rsid w:val="008E699C"/>
    <w:rsid w:val="008F173C"/>
    <w:rsid w:val="008F596B"/>
    <w:rsid w:val="008F682D"/>
    <w:rsid w:val="008F72C7"/>
    <w:rsid w:val="008F74E8"/>
    <w:rsid w:val="008F7F23"/>
    <w:rsid w:val="00901085"/>
    <w:rsid w:val="00903453"/>
    <w:rsid w:val="009043EC"/>
    <w:rsid w:val="00907A02"/>
    <w:rsid w:val="00907C40"/>
    <w:rsid w:val="00911CC1"/>
    <w:rsid w:val="0091556C"/>
    <w:rsid w:val="009208AE"/>
    <w:rsid w:val="0092099B"/>
    <w:rsid w:val="00920C0A"/>
    <w:rsid w:val="0092371F"/>
    <w:rsid w:val="009328D5"/>
    <w:rsid w:val="00932CA5"/>
    <w:rsid w:val="00934D65"/>
    <w:rsid w:val="00935901"/>
    <w:rsid w:val="00935B21"/>
    <w:rsid w:val="00937007"/>
    <w:rsid w:val="00937E45"/>
    <w:rsid w:val="00940E4B"/>
    <w:rsid w:val="00943976"/>
    <w:rsid w:val="0094455C"/>
    <w:rsid w:val="009448C7"/>
    <w:rsid w:val="009452E6"/>
    <w:rsid w:val="00945718"/>
    <w:rsid w:val="0094676A"/>
    <w:rsid w:val="0095561D"/>
    <w:rsid w:val="00955ABB"/>
    <w:rsid w:val="00960B2D"/>
    <w:rsid w:val="00963721"/>
    <w:rsid w:val="00964AC0"/>
    <w:rsid w:val="00971C22"/>
    <w:rsid w:val="00972434"/>
    <w:rsid w:val="0097474F"/>
    <w:rsid w:val="0097476A"/>
    <w:rsid w:val="00974992"/>
    <w:rsid w:val="00977CD0"/>
    <w:rsid w:val="00983FA2"/>
    <w:rsid w:val="0099064A"/>
    <w:rsid w:val="00991F47"/>
    <w:rsid w:val="009939FA"/>
    <w:rsid w:val="009942BA"/>
    <w:rsid w:val="00994843"/>
    <w:rsid w:val="0099559B"/>
    <w:rsid w:val="009969A2"/>
    <w:rsid w:val="009A2626"/>
    <w:rsid w:val="009B22A0"/>
    <w:rsid w:val="009B2E3D"/>
    <w:rsid w:val="009B4E46"/>
    <w:rsid w:val="009B5CB1"/>
    <w:rsid w:val="009B6F2C"/>
    <w:rsid w:val="009B73FE"/>
    <w:rsid w:val="009C072A"/>
    <w:rsid w:val="009C0F39"/>
    <w:rsid w:val="009C5093"/>
    <w:rsid w:val="009D0F99"/>
    <w:rsid w:val="009D14FB"/>
    <w:rsid w:val="009D1E04"/>
    <w:rsid w:val="009D2468"/>
    <w:rsid w:val="009D32BF"/>
    <w:rsid w:val="009D45A1"/>
    <w:rsid w:val="009D66A6"/>
    <w:rsid w:val="009E3060"/>
    <w:rsid w:val="009E67E6"/>
    <w:rsid w:val="009E69E7"/>
    <w:rsid w:val="009F1242"/>
    <w:rsid w:val="009F2AEB"/>
    <w:rsid w:val="009F3F73"/>
    <w:rsid w:val="009F5101"/>
    <w:rsid w:val="00A03393"/>
    <w:rsid w:val="00A072AE"/>
    <w:rsid w:val="00A113E9"/>
    <w:rsid w:val="00A13B88"/>
    <w:rsid w:val="00A20108"/>
    <w:rsid w:val="00A22D7F"/>
    <w:rsid w:val="00A2348F"/>
    <w:rsid w:val="00A271AB"/>
    <w:rsid w:val="00A27BBB"/>
    <w:rsid w:val="00A32394"/>
    <w:rsid w:val="00A32956"/>
    <w:rsid w:val="00A330CB"/>
    <w:rsid w:val="00A42253"/>
    <w:rsid w:val="00A42B8B"/>
    <w:rsid w:val="00A44A8A"/>
    <w:rsid w:val="00A450A6"/>
    <w:rsid w:val="00A4566C"/>
    <w:rsid w:val="00A45F6D"/>
    <w:rsid w:val="00A50671"/>
    <w:rsid w:val="00A52F39"/>
    <w:rsid w:val="00A5387E"/>
    <w:rsid w:val="00A53A84"/>
    <w:rsid w:val="00A53F4D"/>
    <w:rsid w:val="00A53F9C"/>
    <w:rsid w:val="00A661C0"/>
    <w:rsid w:val="00A668AE"/>
    <w:rsid w:val="00A66C52"/>
    <w:rsid w:val="00A70090"/>
    <w:rsid w:val="00A71F81"/>
    <w:rsid w:val="00A72058"/>
    <w:rsid w:val="00A74303"/>
    <w:rsid w:val="00A74DF1"/>
    <w:rsid w:val="00A757B8"/>
    <w:rsid w:val="00A82FF5"/>
    <w:rsid w:val="00A8555A"/>
    <w:rsid w:val="00A92971"/>
    <w:rsid w:val="00A94D02"/>
    <w:rsid w:val="00A95310"/>
    <w:rsid w:val="00A95A54"/>
    <w:rsid w:val="00AA03A6"/>
    <w:rsid w:val="00AA1DF3"/>
    <w:rsid w:val="00AB02B5"/>
    <w:rsid w:val="00AB02CD"/>
    <w:rsid w:val="00AB13BA"/>
    <w:rsid w:val="00AB4769"/>
    <w:rsid w:val="00AC249C"/>
    <w:rsid w:val="00AC510D"/>
    <w:rsid w:val="00AD1178"/>
    <w:rsid w:val="00AD6976"/>
    <w:rsid w:val="00AE3390"/>
    <w:rsid w:val="00AE5E7E"/>
    <w:rsid w:val="00AF0BED"/>
    <w:rsid w:val="00AF1B17"/>
    <w:rsid w:val="00AF344E"/>
    <w:rsid w:val="00AF480A"/>
    <w:rsid w:val="00AF575D"/>
    <w:rsid w:val="00AF5C7D"/>
    <w:rsid w:val="00AF66EA"/>
    <w:rsid w:val="00B0540A"/>
    <w:rsid w:val="00B1077B"/>
    <w:rsid w:val="00B108B3"/>
    <w:rsid w:val="00B10B93"/>
    <w:rsid w:val="00B17C6A"/>
    <w:rsid w:val="00B21050"/>
    <w:rsid w:val="00B21924"/>
    <w:rsid w:val="00B22567"/>
    <w:rsid w:val="00B23F9A"/>
    <w:rsid w:val="00B3178C"/>
    <w:rsid w:val="00B34B22"/>
    <w:rsid w:val="00B35603"/>
    <w:rsid w:val="00B35C39"/>
    <w:rsid w:val="00B36825"/>
    <w:rsid w:val="00B36890"/>
    <w:rsid w:val="00B37714"/>
    <w:rsid w:val="00B408AD"/>
    <w:rsid w:val="00B447D6"/>
    <w:rsid w:val="00B47B84"/>
    <w:rsid w:val="00B625F8"/>
    <w:rsid w:val="00B63E60"/>
    <w:rsid w:val="00B65A20"/>
    <w:rsid w:val="00B71D1C"/>
    <w:rsid w:val="00B723E6"/>
    <w:rsid w:val="00B7285B"/>
    <w:rsid w:val="00B74E86"/>
    <w:rsid w:val="00B75C1E"/>
    <w:rsid w:val="00B7640D"/>
    <w:rsid w:val="00B7651B"/>
    <w:rsid w:val="00B80B90"/>
    <w:rsid w:val="00B86A07"/>
    <w:rsid w:val="00B969A9"/>
    <w:rsid w:val="00B979A2"/>
    <w:rsid w:val="00BA0320"/>
    <w:rsid w:val="00BA4BC7"/>
    <w:rsid w:val="00BA4DB5"/>
    <w:rsid w:val="00BA5801"/>
    <w:rsid w:val="00BA6A97"/>
    <w:rsid w:val="00BA6B35"/>
    <w:rsid w:val="00BB27FB"/>
    <w:rsid w:val="00BB30BF"/>
    <w:rsid w:val="00BB6DBC"/>
    <w:rsid w:val="00BC07C2"/>
    <w:rsid w:val="00BC1DDC"/>
    <w:rsid w:val="00BC2DC3"/>
    <w:rsid w:val="00BC304A"/>
    <w:rsid w:val="00BC34B5"/>
    <w:rsid w:val="00BC5839"/>
    <w:rsid w:val="00BC6314"/>
    <w:rsid w:val="00BD086F"/>
    <w:rsid w:val="00BD0DF0"/>
    <w:rsid w:val="00BD4599"/>
    <w:rsid w:val="00BD5608"/>
    <w:rsid w:val="00BD5D1E"/>
    <w:rsid w:val="00BE0E8B"/>
    <w:rsid w:val="00BE28A2"/>
    <w:rsid w:val="00BE35A7"/>
    <w:rsid w:val="00BE6C8A"/>
    <w:rsid w:val="00BF07E5"/>
    <w:rsid w:val="00BF1F68"/>
    <w:rsid w:val="00BF4822"/>
    <w:rsid w:val="00BF5AFA"/>
    <w:rsid w:val="00C037C1"/>
    <w:rsid w:val="00C0495C"/>
    <w:rsid w:val="00C122FA"/>
    <w:rsid w:val="00C139A2"/>
    <w:rsid w:val="00C15062"/>
    <w:rsid w:val="00C16028"/>
    <w:rsid w:val="00C225E5"/>
    <w:rsid w:val="00C245CB"/>
    <w:rsid w:val="00C31F52"/>
    <w:rsid w:val="00C33002"/>
    <w:rsid w:val="00C34B0F"/>
    <w:rsid w:val="00C416E1"/>
    <w:rsid w:val="00C4271A"/>
    <w:rsid w:val="00C42DA5"/>
    <w:rsid w:val="00C44854"/>
    <w:rsid w:val="00C5158C"/>
    <w:rsid w:val="00C51A86"/>
    <w:rsid w:val="00C54BCF"/>
    <w:rsid w:val="00C555D7"/>
    <w:rsid w:val="00C627DB"/>
    <w:rsid w:val="00C62B2E"/>
    <w:rsid w:val="00C65E3B"/>
    <w:rsid w:val="00C70B74"/>
    <w:rsid w:val="00C7604C"/>
    <w:rsid w:val="00C76A43"/>
    <w:rsid w:val="00C77A37"/>
    <w:rsid w:val="00C932A2"/>
    <w:rsid w:val="00C95EE6"/>
    <w:rsid w:val="00C961AD"/>
    <w:rsid w:val="00C9658A"/>
    <w:rsid w:val="00C96CAD"/>
    <w:rsid w:val="00C9792C"/>
    <w:rsid w:val="00CA2146"/>
    <w:rsid w:val="00CA59B4"/>
    <w:rsid w:val="00CA5F7E"/>
    <w:rsid w:val="00CB37CC"/>
    <w:rsid w:val="00CB655C"/>
    <w:rsid w:val="00CB7858"/>
    <w:rsid w:val="00CB79B1"/>
    <w:rsid w:val="00CC2511"/>
    <w:rsid w:val="00CC76CC"/>
    <w:rsid w:val="00CC7904"/>
    <w:rsid w:val="00CC795E"/>
    <w:rsid w:val="00CD231E"/>
    <w:rsid w:val="00CD294B"/>
    <w:rsid w:val="00CD5570"/>
    <w:rsid w:val="00CD5BC7"/>
    <w:rsid w:val="00CD6578"/>
    <w:rsid w:val="00CE3DA4"/>
    <w:rsid w:val="00CE4A2F"/>
    <w:rsid w:val="00CE5027"/>
    <w:rsid w:val="00CE5A29"/>
    <w:rsid w:val="00CF0812"/>
    <w:rsid w:val="00CF1B47"/>
    <w:rsid w:val="00CF6590"/>
    <w:rsid w:val="00CF6B12"/>
    <w:rsid w:val="00CF75C8"/>
    <w:rsid w:val="00D00945"/>
    <w:rsid w:val="00D05BB5"/>
    <w:rsid w:val="00D11874"/>
    <w:rsid w:val="00D12BBA"/>
    <w:rsid w:val="00D13785"/>
    <w:rsid w:val="00D13A49"/>
    <w:rsid w:val="00D13F73"/>
    <w:rsid w:val="00D1528B"/>
    <w:rsid w:val="00D21195"/>
    <w:rsid w:val="00D214DB"/>
    <w:rsid w:val="00D216C5"/>
    <w:rsid w:val="00D22013"/>
    <w:rsid w:val="00D221A2"/>
    <w:rsid w:val="00D23B83"/>
    <w:rsid w:val="00D25588"/>
    <w:rsid w:val="00D27384"/>
    <w:rsid w:val="00D30CE7"/>
    <w:rsid w:val="00D34CCF"/>
    <w:rsid w:val="00D3520F"/>
    <w:rsid w:val="00D362C2"/>
    <w:rsid w:val="00D36404"/>
    <w:rsid w:val="00D40C9F"/>
    <w:rsid w:val="00D446BC"/>
    <w:rsid w:val="00D46310"/>
    <w:rsid w:val="00D47255"/>
    <w:rsid w:val="00D47334"/>
    <w:rsid w:val="00D53124"/>
    <w:rsid w:val="00D537ED"/>
    <w:rsid w:val="00D5578F"/>
    <w:rsid w:val="00D64B63"/>
    <w:rsid w:val="00D72496"/>
    <w:rsid w:val="00D73F31"/>
    <w:rsid w:val="00D81D12"/>
    <w:rsid w:val="00D82557"/>
    <w:rsid w:val="00D829C5"/>
    <w:rsid w:val="00D87F74"/>
    <w:rsid w:val="00D92CB3"/>
    <w:rsid w:val="00D93AD7"/>
    <w:rsid w:val="00D96972"/>
    <w:rsid w:val="00DA3C69"/>
    <w:rsid w:val="00DC3809"/>
    <w:rsid w:val="00DC4DA0"/>
    <w:rsid w:val="00DC57A8"/>
    <w:rsid w:val="00DC5C5B"/>
    <w:rsid w:val="00DC6682"/>
    <w:rsid w:val="00DD2188"/>
    <w:rsid w:val="00DD2C5F"/>
    <w:rsid w:val="00DD3922"/>
    <w:rsid w:val="00DD42A3"/>
    <w:rsid w:val="00DD658C"/>
    <w:rsid w:val="00DE1E22"/>
    <w:rsid w:val="00DE4588"/>
    <w:rsid w:val="00DF653E"/>
    <w:rsid w:val="00E009B5"/>
    <w:rsid w:val="00E11685"/>
    <w:rsid w:val="00E15678"/>
    <w:rsid w:val="00E169E5"/>
    <w:rsid w:val="00E20962"/>
    <w:rsid w:val="00E21B6C"/>
    <w:rsid w:val="00E223BC"/>
    <w:rsid w:val="00E22CDC"/>
    <w:rsid w:val="00E234EA"/>
    <w:rsid w:val="00E23E87"/>
    <w:rsid w:val="00E23F67"/>
    <w:rsid w:val="00E24411"/>
    <w:rsid w:val="00E25337"/>
    <w:rsid w:val="00E25F33"/>
    <w:rsid w:val="00E26A8C"/>
    <w:rsid w:val="00E26F4C"/>
    <w:rsid w:val="00E27445"/>
    <w:rsid w:val="00E27853"/>
    <w:rsid w:val="00E30BD2"/>
    <w:rsid w:val="00E314D7"/>
    <w:rsid w:val="00E344B2"/>
    <w:rsid w:val="00E366AB"/>
    <w:rsid w:val="00E404A5"/>
    <w:rsid w:val="00E405BB"/>
    <w:rsid w:val="00E4167D"/>
    <w:rsid w:val="00E424F3"/>
    <w:rsid w:val="00E43DDF"/>
    <w:rsid w:val="00E46103"/>
    <w:rsid w:val="00E55541"/>
    <w:rsid w:val="00E55B2A"/>
    <w:rsid w:val="00E63938"/>
    <w:rsid w:val="00E65760"/>
    <w:rsid w:val="00E670B9"/>
    <w:rsid w:val="00E67D31"/>
    <w:rsid w:val="00E70C25"/>
    <w:rsid w:val="00E73402"/>
    <w:rsid w:val="00E74F3A"/>
    <w:rsid w:val="00E7502A"/>
    <w:rsid w:val="00E85AB3"/>
    <w:rsid w:val="00E86D33"/>
    <w:rsid w:val="00E93399"/>
    <w:rsid w:val="00EA2F84"/>
    <w:rsid w:val="00EA78E6"/>
    <w:rsid w:val="00EB1035"/>
    <w:rsid w:val="00EB34A3"/>
    <w:rsid w:val="00EB47BF"/>
    <w:rsid w:val="00EB7599"/>
    <w:rsid w:val="00EB76F4"/>
    <w:rsid w:val="00EB784E"/>
    <w:rsid w:val="00ED22BD"/>
    <w:rsid w:val="00ED2987"/>
    <w:rsid w:val="00ED43B9"/>
    <w:rsid w:val="00ED7D89"/>
    <w:rsid w:val="00EE5345"/>
    <w:rsid w:val="00EF5D77"/>
    <w:rsid w:val="00F00550"/>
    <w:rsid w:val="00F0123A"/>
    <w:rsid w:val="00F01926"/>
    <w:rsid w:val="00F0219F"/>
    <w:rsid w:val="00F0323A"/>
    <w:rsid w:val="00F04408"/>
    <w:rsid w:val="00F04682"/>
    <w:rsid w:val="00F05AB4"/>
    <w:rsid w:val="00F104A2"/>
    <w:rsid w:val="00F123A9"/>
    <w:rsid w:val="00F13C12"/>
    <w:rsid w:val="00F17268"/>
    <w:rsid w:val="00F22739"/>
    <w:rsid w:val="00F23338"/>
    <w:rsid w:val="00F23701"/>
    <w:rsid w:val="00F23F7C"/>
    <w:rsid w:val="00F24F82"/>
    <w:rsid w:val="00F25742"/>
    <w:rsid w:val="00F26BB1"/>
    <w:rsid w:val="00F3138A"/>
    <w:rsid w:val="00F326DA"/>
    <w:rsid w:val="00F35D01"/>
    <w:rsid w:val="00F46359"/>
    <w:rsid w:val="00F471EF"/>
    <w:rsid w:val="00F47AC7"/>
    <w:rsid w:val="00F53FDD"/>
    <w:rsid w:val="00F54115"/>
    <w:rsid w:val="00F57144"/>
    <w:rsid w:val="00F6083B"/>
    <w:rsid w:val="00F62B29"/>
    <w:rsid w:val="00F63A2D"/>
    <w:rsid w:val="00F64019"/>
    <w:rsid w:val="00F665EA"/>
    <w:rsid w:val="00F66D80"/>
    <w:rsid w:val="00F70B14"/>
    <w:rsid w:val="00F72DF2"/>
    <w:rsid w:val="00F74684"/>
    <w:rsid w:val="00F7658B"/>
    <w:rsid w:val="00F83942"/>
    <w:rsid w:val="00F851AC"/>
    <w:rsid w:val="00F90B5A"/>
    <w:rsid w:val="00F90F32"/>
    <w:rsid w:val="00F94069"/>
    <w:rsid w:val="00F95873"/>
    <w:rsid w:val="00F97A96"/>
    <w:rsid w:val="00FB05A1"/>
    <w:rsid w:val="00FB59C6"/>
    <w:rsid w:val="00FB6118"/>
    <w:rsid w:val="00FC204A"/>
    <w:rsid w:val="00FC25CB"/>
    <w:rsid w:val="00FD2C98"/>
    <w:rsid w:val="00FD36CA"/>
    <w:rsid w:val="00FD436E"/>
    <w:rsid w:val="00FE18EC"/>
    <w:rsid w:val="00FE19FE"/>
    <w:rsid w:val="00FF0675"/>
    <w:rsid w:val="00FF1531"/>
    <w:rsid w:val="00FF37E9"/>
    <w:rsid w:val="00FF4D50"/>
    <w:rsid w:val="00FF75EF"/>
    <w:rsid w:val="00FF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customStyle="1" w:styleId="a8">
    <w:name w:val="หัวกระดาษ อักขระ"/>
    <w:basedOn w:val="a0"/>
    <w:link w:val="a7"/>
    <w:uiPriority w:val="99"/>
    <w:rsid w:val="00FF37E9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D72496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D72496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D72496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516E95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customStyle="1" w:styleId="a8">
    <w:name w:val="หัวกระดาษ อักขระ"/>
    <w:basedOn w:val="a0"/>
    <w:link w:val="a7"/>
    <w:uiPriority w:val="99"/>
    <w:rsid w:val="00FF37E9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D72496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D72496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D72496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516E9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D9FD-3720-4923-BC6D-5ED8E3BC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ยุทธศาสตร์ที่ ๑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WincoolV5</dc:creator>
  <cp:lastModifiedBy>User</cp:lastModifiedBy>
  <cp:revision>7</cp:revision>
  <cp:lastPrinted>2015-07-07T09:52:00Z</cp:lastPrinted>
  <dcterms:created xsi:type="dcterms:W3CDTF">2015-07-07T09:37:00Z</dcterms:created>
  <dcterms:modified xsi:type="dcterms:W3CDTF">2015-07-08T09:12:00Z</dcterms:modified>
</cp:coreProperties>
</file>